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7768" w14:textId="1B1D4335" w:rsidR="00912AC4" w:rsidRPr="0052514D" w:rsidRDefault="00912AC4" w:rsidP="00912AC4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3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GPP TSG-RAN WG4 Meeting #11</w:t>
      </w:r>
      <w:r w:rsidR="004B2D1F">
        <w:rPr>
          <w:rFonts w:ascii="Arial" w:eastAsia="SimSun" w:hAnsi="Arial" w:cs="Arial" w:hint="eastAsia"/>
          <w:b/>
          <w:sz w:val="24"/>
          <w:szCs w:val="24"/>
          <w:lang w:eastAsia="zh-CN"/>
        </w:rPr>
        <w:t>4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ab/>
      </w:r>
      <w:r w:rsidR="003502D8" w:rsidRPr="003502D8">
        <w:rPr>
          <w:rFonts w:ascii="Arial" w:eastAsia="SimSun" w:hAnsi="Arial" w:cs="Arial"/>
          <w:b/>
          <w:sz w:val="24"/>
          <w:szCs w:val="24"/>
          <w:lang w:eastAsia="zh-CN"/>
        </w:rPr>
        <w:t>R4-2500400</w:t>
      </w:r>
    </w:p>
    <w:p w14:paraId="28E37785" w14:textId="1ACE8563" w:rsidR="00912AC4" w:rsidRPr="0052514D" w:rsidRDefault="00FC5193" w:rsidP="4B5D960F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4B5D960F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Athens, GR, 17th – 21st </w:t>
      </w:r>
      <w:r w:rsidR="787FAE13" w:rsidRPr="4B5D960F">
        <w:rPr>
          <w:rFonts w:ascii="Arial" w:eastAsia="SimSun" w:hAnsi="Arial" w:cs="Arial"/>
          <w:b/>
          <w:bCs/>
          <w:sz w:val="24"/>
          <w:szCs w:val="24"/>
          <w:lang w:eastAsia="zh-CN"/>
        </w:rPr>
        <w:t>February</w:t>
      </w:r>
      <w:r w:rsidRPr="4B5D960F">
        <w:rPr>
          <w:rFonts w:ascii="Arial" w:eastAsia="SimSun" w:hAnsi="Arial" w:cs="Arial"/>
          <w:b/>
          <w:bCs/>
          <w:sz w:val="24"/>
          <w:szCs w:val="24"/>
          <w:lang w:eastAsia="zh-CN"/>
        </w:rPr>
        <w:t xml:space="preserve"> 2025</w:t>
      </w:r>
    </w:p>
    <w:p w14:paraId="16446859" w14:textId="77777777" w:rsidR="00F33929" w:rsidRPr="00D2667F" w:rsidRDefault="00F33929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</w:p>
    <w:p w14:paraId="105BA670" w14:textId="7FDD58BC" w:rsidR="007D5307" w:rsidRPr="00FC4644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sv-SE" w:eastAsia="en-US"/>
        </w:rPr>
      </w:pP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sz w:val="24"/>
          <w:szCs w:val="24"/>
          <w:lang w:val="sv-SE" w:eastAsia="en-US"/>
        </w:rPr>
        <w:tab/>
      </w:r>
      <w:r w:rsidR="00162F61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7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</w:t>
      </w:r>
      <w:r w:rsidR="00CE0B5D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1</w:t>
      </w:r>
      <w:r w:rsidR="008512D6">
        <w:rPr>
          <w:rFonts w:ascii="Arial" w:hAnsi="Arial" w:cs="Arial" w:hint="eastAsia"/>
          <w:bCs/>
          <w:noProof/>
          <w:sz w:val="24"/>
          <w:szCs w:val="24"/>
          <w:lang w:val="sv-SE" w:eastAsia="zh-CN"/>
        </w:rPr>
        <w:t>4</w:t>
      </w:r>
      <w:r w:rsidR="008E1A64">
        <w:rPr>
          <w:rFonts w:ascii="Arial" w:hAnsi="Arial" w:cs="Arial"/>
          <w:bCs/>
          <w:noProof/>
          <w:sz w:val="24"/>
          <w:szCs w:val="24"/>
          <w:lang w:val="sv-SE" w:eastAsia="en-US"/>
        </w:rPr>
        <w:t>.2.2</w:t>
      </w:r>
    </w:p>
    <w:p w14:paraId="270CC5AB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300806B1" w14:textId="3C7E1101" w:rsidR="007D5307" w:rsidRPr="00CF6EC9" w:rsidRDefault="007D5307" w:rsidP="007D5307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22C34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Discussion</w:t>
      </w:r>
      <w:r w:rsidR="00162F61" w:rsidRPr="00162F61">
        <w:rPr>
          <w:rFonts w:ascii="Arial" w:hAnsi="Arial" w:cs="Arial"/>
          <w:bCs/>
          <w:noProof/>
          <w:sz w:val="24"/>
          <w:szCs w:val="24"/>
          <w:lang w:val="en-US" w:eastAsia="zh-CN"/>
        </w:rPr>
        <w:t xml:space="preserve"> on FR1 NTN devices OTA</w:t>
      </w:r>
    </w:p>
    <w:bookmarkEnd w:id="2"/>
    <w:p w14:paraId="3EF57869" w14:textId="77777777" w:rsidR="007D5307" w:rsidRPr="00CF6EC9" w:rsidRDefault="007D5307" w:rsidP="007D5307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A193241" w14:textId="77777777" w:rsidR="007D5307" w:rsidRDefault="007D5307" w:rsidP="007D5307">
      <w:pPr>
        <w:pStyle w:val="Heading1"/>
        <w:numPr>
          <w:ilvl w:val="0"/>
          <w:numId w:val="2"/>
        </w:numPr>
        <w:ind w:left="360"/>
        <w:jc w:val="both"/>
      </w:pPr>
      <w:r>
        <w:t>Introduction</w:t>
      </w:r>
    </w:p>
    <w:p w14:paraId="0D93E700" w14:textId="7C5E6AFF" w:rsidR="007D5307" w:rsidRDefault="003B5D20" w:rsidP="007D5307">
      <w:pPr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RAN4</w:t>
      </w:r>
      <w:r w:rsidR="003C1E84">
        <w:rPr>
          <w:rFonts w:hint="eastAsia"/>
          <w:lang w:val="en-US" w:eastAsia="zh-CN"/>
        </w:rPr>
        <w:t>#11</w:t>
      </w:r>
      <w:r w:rsidR="00EE2539">
        <w:rPr>
          <w:rFonts w:hint="eastAsia"/>
          <w:lang w:val="en-US" w:eastAsia="zh-CN"/>
        </w:rPr>
        <w:t>3</w:t>
      </w:r>
      <w:r w:rsidR="00E1031C">
        <w:rPr>
          <w:rFonts w:hint="eastAsia"/>
          <w:lang w:val="en-US" w:eastAsia="zh-CN"/>
        </w:rPr>
        <w:t xml:space="preserve">, </w:t>
      </w:r>
      <w:r w:rsidR="00E1031C" w:rsidRPr="00E1031C">
        <w:rPr>
          <w:lang w:val="en-US" w:eastAsia="zh-CN"/>
        </w:rPr>
        <w:t xml:space="preserve">WF </w:t>
      </w:r>
      <w:r w:rsidR="002B5674">
        <w:rPr>
          <w:rFonts w:hint="eastAsia"/>
          <w:lang w:val="en-US" w:eastAsia="zh-CN"/>
        </w:rPr>
        <w:t>in</w:t>
      </w:r>
      <w:r w:rsidR="00DD1F53">
        <w:rPr>
          <w:rFonts w:hint="eastAsia"/>
          <w:lang w:val="en-US" w:eastAsia="zh-CN"/>
        </w:rPr>
        <w:t xml:space="preserve"> [</w:t>
      </w:r>
      <w:r w:rsidR="000D39D5">
        <w:rPr>
          <w:rFonts w:hint="eastAsia"/>
          <w:lang w:val="en-US" w:eastAsia="zh-CN"/>
        </w:rPr>
        <w:t>1</w:t>
      </w:r>
      <w:r w:rsidR="00DD1F53">
        <w:rPr>
          <w:rFonts w:hint="eastAsia"/>
          <w:lang w:val="en-US" w:eastAsia="zh-CN"/>
        </w:rPr>
        <w:t>]</w:t>
      </w:r>
      <w:r w:rsidR="00E60E38">
        <w:rPr>
          <w:rFonts w:hint="eastAsia"/>
          <w:lang w:val="en-US" w:eastAsia="zh-CN"/>
        </w:rPr>
        <w:t xml:space="preserve"> </w:t>
      </w:r>
      <w:r w:rsidR="00E1031C">
        <w:rPr>
          <w:rFonts w:hint="eastAsia"/>
          <w:lang w:val="en-US" w:eastAsia="zh-CN"/>
        </w:rPr>
        <w:t xml:space="preserve">capturing agreements and open issues </w:t>
      </w:r>
      <w:r w:rsidR="00E60E38">
        <w:rPr>
          <w:rFonts w:hint="eastAsia"/>
          <w:lang w:val="en-US" w:eastAsia="zh-CN"/>
        </w:rPr>
        <w:t xml:space="preserve">for </w:t>
      </w:r>
      <w:r w:rsidR="00E44F16">
        <w:rPr>
          <w:rFonts w:hint="eastAsia"/>
          <w:lang w:val="en-US" w:eastAsia="zh-CN"/>
        </w:rPr>
        <w:t xml:space="preserve">FR1 </w:t>
      </w:r>
      <w:r w:rsidR="00E60E38">
        <w:rPr>
          <w:rFonts w:hint="eastAsia"/>
          <w:lang w:val="en-US" w:eastAsia="zh-CN"/>
        </w:rPr>
        <w:t xml:space="preserve">NTN OTA </w:t>
      </w:r>
      <w:r w:rsidR="0028571F">
        <w:rPr>
          <w:lang w:val="en-US" w:eastAsia="zh-CN"/>
        </w:rPr>
        <w:t>testing</w:t>
      </w:r>
      <w:r w:rsidR="005B60D6">
        <w:rPr>
          <w:rFonts w:hint="eastAsia"/>
          <w:lang w:val="en-US" w:eastAsia="zh-CN"/>
        </w:rPr>
        <w:t>.</w:t>
      </w:r>
      <w:r w:rsidR="00E60E38">
        <w:rPr>
          <w:rFonts w:hint="eastAsia"/>
          <w:lang w:val="en-US" w:eastAsia="zh-CN"/>
        </w:rPr>
        <w:t xml:space="preserve"> </w:t>
      </w:r>
      <w:r w:rsidR="007D5307">
        <w:rPr>
          <w:lang w:val="en-US"/>
        </w:rPr>
        <w:t>In this paper, we provide our</w:t>
      </w:r>
      <w:r w:rsidR="00162760">
        <w:rPr>
          <w:rFonts w:hint="eastAsia"/>
          <w:lang w:val="en-US" w:eastAsia="zh-CN"/>
        </w:rPr>
        <w:t xml:space="preserve"> further</w:t>
      </w:r>
      <w:r w:rsidR="007D5307">
        <w:rPr>
          <w:lang w:val="en-US"/>
        </w:rPr>
        <w:t xml:space="preserve"> views on OTA test method</w:t>
      </w:r>
      <w:r w:rsidR="009B2680">
        <w:rPr>
          <w:rFonts w:hint="eastAsia"/>
          <w:lang w:val="en-US" w:eastAsia="zh-CN"/>
        </w:rPr>
        <w:t xml:space="preserve"> and performance metric</w:t>
      </w:r>
      <w:r w:rsidR="007D5307">
        <w:rPr>
          <w:lang w:val="en-US"/>
        </w:rPr>
        <w:t xml:space="preserve"> for </w:t>
      </w:r>
      <w:r w:rsidR="00CE5CDA">
        <w:rPr>
          <w:lang w:val="en-US"/>
        </w:rPr>
        <w:t xml:space="preserve">FR1 </w:t>
      </w:r>
      <w:r w:rsidR="008F7834">
        <w:rPr>
          <w:rFonts w:hint="eastAsia"/>
          <w:lang w:val="en-US" w:eastAsia="zh-CN"/>
        </w:rPr>
        <w:t xml:space="preserve">NR </w:t>
      </w:r>
      <w:r w:rsidR="00CE5CDA">
        <w:rPr>
          <w:lang w:val="en-US"/>
        </w:rPr>
        <w:t xml:space="preserve">NTN </w:t>
      </w:r>
      <w:r w:rsidR="008F7834">
        <w:rPr>
          <w:rFonts w:hint="eastAsia"/>
          <w:lang w:val="en-US" w:eastAsia="zh-CN"/>
        </w:rPr>
        <w:t xml:space="preserve">and IoT NTN </w:t>
      </w:r>
      <w:r w:rsidR="00CE5CDA">
        <w:rPr>
          <w:lang w:val="en-US"/>
        </w:rPr>
        <w:t>devices</w:t>
      </w:r>
      <w:r w:rsidR="007D5307">
        <w:rPr>
          <w:lang w:val="en-US"/>
        </w:rPr>
        <w:t>.</w:t>
      </w:r>
    </w:p>
    <w:p w14:paraId="7E119FE5" w14:textId="77777777" w:rsidR="007D5307" w:rsidRDefault="007D5307" w:rsidP="007D5307">
      <w:pPr>
        <w:pStyle w:val="Heading1"/>
        <w:jc w:val="both"/>
      </w:pPr>
      <w:r>
        <w:t>2. Discussion</w:t>
      </w:r>
    </w:p>
    <w:p w14:paraId="721D3155" w14:textId="05C3D501" w:rsidR="00EE2539" w:rsidRPr="00FB4DB2" w:rsidRDefault="00EE2539" w:rsidP="00EE2539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1</w:t>
      </w:r>
      <w:r w:rsidRPr="009B2680">
        <w:rPr>
          <w:rFonts w:ascii="Arial" w:hAnsi="Arial" w:cs="Arial"/>
          <w:color w:val="auto"/>
          <w:lang w:eastAsia="zh-CN"/>
        </w:rPr>
        <w:t xml:space="preserve"> </w:t>
      </w:r>
      <w:r w:rsidR="0051745D">
        <w:rPr>
          <w:rFonts w:ascii="Arial" w:hAnsi="Arial" w:cs="Arial" w:hint="eastAsia"/>
          <w:color w:val="auto"/>
          <w:lang w:eastAsia="zh-CN"/>
        </w:rPr>
        <w:t>C</w:t>
      </w:r>
      <w:r w:rsidR="00012D63">
        <w:rPr>
          <w:rFonts w:ascii="Arial" w:hAnsi="Arial" w:cs="Arial" w:hint="eastAsia"/>
          <w:color w:val="auto"/>
          <w:lang w:eastAsia="zh-CN"/>
        </w:rPr>
        <w:t xml:space="preserve">ircular </w:t>
      </w:r>
      <w:r w:rsidR="00F16C1D" w:rsidRPr="00F16C1D">
        <w:rPr>
          <w:rFonts w:ascii="Arial" w:hAnsi="Arial" w:cs="Arial"/>
          <w:color w:val="auto"/>
          <w:lang w:eastAsia="zh-CN"/>
        </w:rPr>
        <w:t>Polarization</w:t>
      </w:r>
      <w:r w:rsidR="00F16C1D" w:rsidRPr="00F16C1D">
        <w:rPr>
          <w:rFonts w:ascii="Arial" w:hAnsi="Arial" w:cs="Arial" w:hint="eastAsia"/>
          <w:color w:val="auto"/>
          <w:lang w:eastAsia="zh-CN"/>
        </w:rPr>
        <w:t xml:space="preserve"> or Linear Polarization</w:t>
      </w:r>
    </w:p>
    <w:p w14:paraId="1798DD58" w14:textId="48C6A6EA" w:rsidR="00EE2539" w:rsidRDefault="00485A3E" w:rsidP="00EE2539">
      <w:pPr>
        <w:rPr>
          <w:lang w:eastAsia="zh-CN"/>
        </w:rPr>
      </w:pPr>
      <w:r>
        <w:rPr>
          <w:rFonts w:hint="eastAsia"/>
          <w:lang w:eastAsia="zh-CN"/>
        </w:rPr>
        <w:t>H</w:t>
      </w:r>
      <w:r w:rsidR="00F034B1">
        <w:rPr>
          <w:rFonts w:hint="eastAsia"/>
          <w:lang w:eastAsia="zh-CN"/>
        </w:rPr>
        <w:t xml:space="preserve">ow to </w:t>
      </w:r>
      <w:r w:rsidR="000B4859">
        <w:rPr>
          <w:rFonts w:hint="eastAsia"/>
          <w:lang w:eastAsia="zh-CN"/>
        </w:rPr>
        <w:t xml:space="preserve">resolve UE </w:t>
      </w:r>
      <w:r w:rsidR="00C73304" w:rsidRPr="00C73304">
        <w:rPr>
          <w:lang w:eastAsia="zh-CN"/>
        </w:rPr>
        <w:t xml:space="preserve">circular polarization </w:t>
      </w:r>
      <w:r>
        <w:rPr>
          <w:rFonts w:hint="eastAsia"/>
          <w:lang w:eastAsia="zh-CN"/>
        </w:rPr>
        <w:t>issue</w:t>
      </w:r>
      <w:r w:rsidR="00594C51">
        <w:rPr>
          <w:rFonts w:hint="eastAsia"/>
          <w:lang w:eastAsia="zh-CN"/>
        </w:rPr>
        <w:t xml:space="preserve"> has been </w:t>
      </w:r>
      <w:r w:rsidR="00594C51">
        <w:rPr>
          <w:lang w:eastAsia="zh-CN"/>
        </w:rPr>
        <w:t>discussing</w:t>
      </w:r>
      <w:r w:rsidR="00594C51">
        <w:rPr>
          <w:rFonts w:hint="eastAsia"/>
          <w:lang w:eastAsia="zh-CN"/>
        </w:rPr>
        <w:t xml:space="preserve"> </w:t>
      </w:r>
      <w:r w:rsidR="00217EB4">
        <w:rPr>
          <w:rFonts w:hint="eastAsia"/>
          <w:lang w:eastAsia="zh-CN"/>
        </w:rPr>
        <w:t xml:space="preserve">since RAN4#112. </w:t>
      </w:r>
      <w:r w:rsidR="00AB7AFC">
        <w:rPr>
          <w:lang w:eastAsia="zh-CN"/>
        </w:rPr>
        <w:t>I</w:t>
      </w:r>
      <w:r w:rsidR="00AB7AFC">
        <w:rPr>
          <w:rFonts w:hint="eastAsia"/>
          <w:lang w:eastAsia="zh-CN"/>
        </w:rPr>
        <w:t>n RAN4#11</w:t>
      </w:r>
      <w:r w:rsidR="00D05156">
        <w:rPr>
          <w:rFonts w:hint="eastAsia"/>
          <w:lang w:eastAsia="zh-CN"/>
        </w:rPr>
        <w:t>3</w:t>
      </w:r>
      <w:r w:rsidR="00AB7AFC">
        <w:rPr>
          <w:rFonts w:hint="eastAsia"/>
          <w:lang w:eastAsia="zh-CN"/>
        </w:rPr>
        <w:t xml:space="preserve">, this topic was discussed in </w:t>
      </w:r>
      <w:r w:rsidR="00DA7B6D">
        <w:rPr>
          <w:rFonts w:hint="eastAsia"/>
          <w:lang w:eastAsia="zh-CN"/>
        </w:rPr>
        <w:t>topic summary [2]</w:t>
      </w:r>
      <w:r w:rsidR="00605FB5">
        <w:rPr>
          <w:rFonts w:hint="eastAsia"/>
          <w:lang w:eastAsia="zh-CN"/>
        </w:rPr>
        <w:t xml:space="preserve"> and the following WF was agreed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05FB5" w14:paraId="7F3B2659" w14:textId="77777777" w:rsidTr="00605FB5">
        <w:tc>
          <w:tcPr>
            <w:tcW w:w="9350" w:type="dxa"/>
          </w:tcPr>
          <w:p w14:paraId="5D03E938" w14:textId="77777777" w:rsidR="00605FB5" w:rsidRDefault="00605FB5" w:rsidP="00605FB5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2</w:t>
            </w:r>
            <w:r>
              <w:rPr>
                <w:b/>
                <w:u w:val="single"/>
              </w:rPr>
              <w:t>-</w:t>
            </w:r>
            <w:r>
              <w:rPr>
                <w:rFonts w:hint="eastAsia"/>
                <w:b/>
                <w:u w:val="single"/>
                <w:lang w:eastAsia="zh-CN"/>
              </w:rPr>
              <w:t>4</w:t>
            </w:r>
            <w:r>
              <w:rPr>
                <w:b/>
                <w:u w:val="single"/>
                <w:lang w:eastAsia="zh-CN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How to resolve UE</w:t>
            </w:r>
            <w:r w:rsidRPr="00C32A9A">
              <w:rPr>
                <w:rFonts w:hint="eastAsia"/>
                <w:b/>
                <w:u w:val="single"/>
                <w:lang w:eastAsia="zh-CN"/>
              </w:rPr>
              <w:t xml:space="preserve"> antenna </w:t>
            </w:r>
            <w:r w:rsidRPr="00C32A9A">
              <w:rPr>
                <w:b/>
                <w:u w:val="single"/>
                <w:lang w:eastAsia="zh-CN"/>
              </w:rPr>
              <w:t>circular polarization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issue</w:t>
            </w:r>
          </w:p>
          <w:p w14:paraId="7A16FFF4" w14:textId="77777777" w:rsidR="00605FB5" w:rsidRPr="005F17BD" w:rsidRDefault="00605FB5" w:rsidP="00605FB5">
            <w:pPr>
              <w:spacing w:after="120"/>
              <w:rPr>
                <w:szCs w:val="24"/>
                <w:lang w:eastAsia="zh-CN"/>
              </w:rPr>
            </w:pPr>
            <w:r w:rsidRPr="005F17BD">
              <w:rPr>
                <w:szCs w:val="24"/>
                <w:lang w:eastAsia="zh-CN"/>
              </w:rPr>
              <w:t>Proposals</w:t>
            </w:r>
          </w:p>
          <w:p w14:paraId="5F662215" w14:textId="77777777" w:rsidR="00605FB5" w:rsidRDefault="00605FB5" w:rsidP="00605FB5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>Proposal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 xml:space="preserve"> </w:t>
            </w:r>
            <w:r w:rsidRPr="00FF11F4">
              <w:rPr>
                <w:rFonts w:eastAsia="SimSun"/>
                <w:b/>
                <w:bCs/>
                <w:szCs w:val="24"/>
                <w:lang w:eastAsia="zh-CN"/>
              </w:rPr>
              <w:t>1: Use circular polarisation test antennas to assess the performance of the UE. This enables us to characterise the exact loss seen by the UE when operating in a system that utilises circular polarisation antennas, as all satcom systems do</w:t>
            </w:r>
            <w:r w:rsidRPr="00FF11F4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. </w:t>
            </w:r>
          </w:p>
          <w:p w14:paraId="6C3675F0" w14:textId="77777777" w:rsidR="00605FB5" w:rsidRPr="00FF11F4" w:rsidRDefault="00605FB5" w:rsidP="00605FB5">
            <w:pPr>
              <w:pStyle w:val="ListParagraph"/>
              <w:numPr>
                <w:ilvl w:val="2"/>
                <w:numId w:val="7"/>
              </w:numPr>
              <w:spacing w:after="12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FF11F4">
              <w:rPr>
                <w:rFonts w:eastAsia="SimSun"/>
                <w:b/>
                <w:bCs/>
                <w:szCs w:val="24"/>
                <w:lang w:eastAsia="zh-CN"/>
              </w:rPr>
              <w:t>If we ignore circular polarisation testing at this stage, it may preclude the ability of an operator to leverage XPD to increase the capacity of their system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>.</w:t>
            </w:r>
          </w:p>
          <w:p w14:paraId="00577120" w14:textId="77777777" w:rsidR="00605FB5" w:rsidRPr="00FF11F4" w:rsidRDefault="00605FB5" w:rsidP="00605FB5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 w:rsidRPr="00FF11F4">
              <w:rPr>
                <w:rFonts w:eastAsia="SimSun" w:hint="eastAsia"/>
                <w:b/>
                <w:bCs/>
                <w:szCs w:val="24"/>
                <w:lang w:eastAsia="zh-CN"/>
              </w:rPr>
              <w:t>Proposal 2: T</w:t>
            </w:r>
            <w:r w:rsidRPr="00FF11F4">
              <w:rPr>
                <w:rFonts w:eastAsia="SimSun"/>
                <w:b/>
                <w:bCs/>
                <w:szCs w:val="24"/>
                <w:lang w:eastAsia="zh-CN"/>
              </w:rPr>
              <w:t>he NR FR1 NTN conformance testing should focus on LP rather than CP assessments.</w:t>
            </w:r>
            <w:r w:rsidRPr="00FF11F4"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 </w:t>
            </w:r>
          </w:p>
          <w:p w14:paraId="359B92B2" w14:textId="77777777" w:rsidR="00605FB5" w:rsidRDefault="00605FB5" w:rsidP="00605FB5">
            <w:pPr>
              <w:pStyle w:val="ListParagraph"/>
              <w:numPr>
                <w:ilvl w:val="0"/>
                <w:numId w:val="7"/>
              </w:numPr>
              <w:spacing w:after="120"/>
              <w:ind w:left="7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WF</w:t>
            </w:r>
          </w:p>
          <w:p w14:paraId="62089B50" w14:textId="4B18E570" w:rsidR="00605FB5" w:rsidRPr="00605FB5" w:rsidRDefault="00605FB5" w:rsidP="00EE2539">
            <w:pPr>
              <w:pStyle w:val="ListParagraph"/>
              <w:numPr>
                <w:ilvl w:val="1"/>
                <w:numId w:val="7"/>
              </w:numPr>
              <w:spacing w:after="120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 xml:space="preserve">FFS </w:t>
            </w:r>
          </w:p>
        </w:tc>
      </w:tr>
    </w:tbl>
    <w:p w14:paraId="35BDC610" w14:textId="590AF68E" w:rsidR="00605FB5" w:rsidRDefault="006923D5" w:rsidP="00D76213">
      <w:pPr>
        <w:spacing w:before="120" w:after="12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typical</w:t>
      </w:r>
      <w:r>
        <w:rPr>
          <w:rFonts w:hint="eastAsia"/>
          <w:lang w:eastAsia="zh-CN"/>
        </w:rPr>
        <w:t xml:space="preserve"> UE and SAN antenna </w:t>
      </w:r>
      <w:r>
        <w:rPr>
          <w:lang w:eastAsia="zh-CN"/>
        </w:rPr>
        <w:t>polarization</w:t>
      </w:r>
      <w:r>
        <w:rPr>
          <w:rFonts w:hint="eastAsia"/>
          <w:lang w:eastAsia="zh-CN"/>
        </w:rPr>
        <w:t xml:space="preserve">s </w:t>
      </w:r>
      <w:r w:rsidR="001E54FF">
        <w:rPr>
          <w:rFonts w:hint="eastAsia"/>
          <w:lang w:eastAsia="zh-CN"/>
        </w:rPr>
        <w:t xml:space="preserve">are </w:t>
      </w:r>
      <w:r w:rsidR="001E54FF">
        <w:rPr>
          <w:lang w:eastAsia="zh-CN"/>
        </w:rPr>
        <w:t>limited</w:t>
      </w:r>
      <w:r w:rsidR="001E54FF">
        <w:rPr>
          <w:rFonts w:hint="eastAsia"/>
          <w:lang w:eastAsia="zh-CN"/>
        </w:rPr>
        <w:t xml:space="preserve"> in Table 1 as below.</w:t>
      </w:r>
    </w:p>
    <w:p w14:paraId="16F2189C" w14:textId="058D34BB" w:rsidR="001E54FF" w:rsidRPr="00EA779C" w:rsidRDefault="001E54FF" w:rsidP="001E54FF">
      <w:pPr>
        <w:spacing w:before="120" w:after="120"/>
        <w:jc w:val="center"/>
        <w:rPr>
          <w:lang w:eastAsia="zh-CN"/>
        </w:rPr>
      </w:pPr>
      <w:r w:rsidRPr="00EA779C">
        <w:rPr>
          <w:rFonts w:hint="eastAsia"/>
          <w:lang w:eastAsia="zh-CN"/>
        </w:rPr>
        <w:t xml:space="preserve">Table 1: Typical UE and SAN </w:t>
      </w:r>
      <w:r w:rsidRPr="00EA779C">
        <w:rPr>
          <w:lang w:eastAsia="zh-CN"/>
        </w:rPr>
        <w:t>antenna</w:t>
      </w:r>
      <w:r w:rsidRPr="00EA779C">
        <w:rPr>
          <w:rFonts w:hint="eastAsia"/>
          <w:lang w:eastAsia="zh-CN"/>
        </w:rPr>
        <w:t xml:space="preserve"> polarizations</w:t>
      </w:r>
    </w:p>
    <w:tbl>
      <w:tblPr>
        <w:tblStyle w:val="1"/>
        <w:tblW w:w="7853" w:type="dxa"/>
        <w:jc w:val="center"/>
        <w:tblLook w:val="0420" w:firstRow="1" w:lastRow="0" w:firstColumn="0" w:lastColumn="0" w:noHBand="0" w:noVBand="1"/>
      </w:tblPr>
      <w:tblGrid>
        <w:gridCol w:w="2088"/>
        <w:gridCol w:w="2824"/>
        <w:gridCol w:w="2941"/>
      </w:tblGrid>
      <w:tr w:rsidR="001E54FF" w:rsidRPr="00EA779C" w14:paraId="65367EA6" w14:textId="77777777" w:rsidTr="006A5D6A">
        <w:trPr>
          <w:trHeight w:val="72"/>
          <w:jc w:val="center"/>
        </w:trPr>
        <w:tc>
          <w:tcPr>
            <w:tcW w:w="2088" w:type="dxa"/>
            <w:hideMark/>
          </w:tcPr>
          <w:p w14:paraId="289657FC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kern w:val="24"/>
                <w:lang w:val="en-US" w:eastAsia="zh-CN"/>
              </w:rPr>
              <w:t>Type</w:t>
            </w:r>
          </w:p>
        </w:tc>
        <w:tc>
          <w:tcPr>
            <w:tcW w:w="2824" w:type="dxa"/>
            <w:hideMark/>
          </w:tcPr>
          <w:p w14:paraId="2ABA1984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kern w:val="24"/>
                <w:lang w:val="en-US" w:eastAsia="zh-CN"/>
              </w:rPr>
              <w:t>Polarization</w:t>
            </w:r>
          </w:p>
        </w:tc>
        <w:tc>
          <w:tcPr>
            <w:tcW w:w="2941" w:type="dxa"/>
            <w:hideMark/>
          </w:tcPr>
          <w:p w14:paraId="4071B4EB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kern w:val="24"/>
                <w:lang w:val="en-US" w:eastAsia="zh-CN"/>
              </w:rPr>
              <w:t>Details</w:t>
            </w:r>
          </w:p>
        </w:tc>
      </w:tr>
      <w:tr w:rsidR="001E54FF" w:rsidRPr="001E54FF" w14:paraId="3FDF9A26" w14:textId="77777777" w:rsidTr="006A5D6A">
        <w:trPr>
          <w:trHeight w:val="72"/>
          <w:jc w:val="center"/>
        </w:trPr>
        <w:tc>
          <w:tcPr>
            <w:tcW w:w="2088" w:type="dxa"/>
            <w:hideMark/>
          </w:tcPr>
          <w:p w14:paraId="76A599FE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>SAN antenna</w:t>
            </w:r>
          </w:p>
        </w:tc>
        <w:tc>
          <w:tcPr>
            <w:tcW w:w="2824" w:type="dxa"/>
            <w:hideMark/>
          </w:tcPr>
          <w:p w14:paraId="4A11907F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>circular polarization</w:t>
            </w:r>
          </w:p>
        </w:tc>
        <w:tc>
          <w:tcPr>
            <w:tcW w:w="2941" w:type="dxa"/>
            <w:hideMark/>
          </w:tcPr>
          <w:p w14:paraId="1EE12F48" w14:textId="167C6DF9" w:rsidR="001E54FF" w:rsidRPr="001E54FF" w:rsidRDefault="001E54FF" w:rsidP="001E54FF">
            <w:pPr>
              <w:spacing w:after="0"/>
              <w:rPr>
                <w:rFonts w:eastAsiaTheme="minorEastAsia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>RHC</w:t>
            </w:r>
            <w:r w:rsidR="00BA145A" w:rsidRPr="00EA779C">
              <w:rPr>
                <w:color w:val="000000"/>
                <w:kern w:val="24"/>
                <w:lang w:val="en-US" w:eastAsia="zh-CN"/>
              </w:rPr>
              <w:t>P</w:t>
            </w: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 xml:space="preserve"> or LHC</w:t>
            </w:r>
            <w:r w:rsidR="00BA145A" w:rsidRPr="00EA779C">
              <w:rPr>
                <w:color w:val="000000"/>
                <w:kern w:val="24"/>
                <w:lang w:val="en-US" w:eastAsia="zh-CN"/>
              </w:rPr>
              <w:t>P</w:t>
            </w:r>
          </w:p>
        </w:tc>
      </w:tr>
      <w:tr w:rsidR="001E54FF" w:rsidRPr="001E54FF" w14:paraId="18157735" w14:textId="77777777" w:rsidTr="006A5D6A">
        <w:trPr>
          <w:trHeight w:val="58"/>
          <w:jc w:val="center"/>
        </w:trPr>
        <w:tc>
          <w:tcPr>
            <w:tcW w:w="2088" w:type="dxa"/>
            <w:vMerge w:val="restart"/>
            <w:hideMark/>
          </w:tcPr>
          <w:p w14:paraId="0029781A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>VSAT UE</w:t>
            </w:r>
          </w:p>
        </w:tc>
        <w:tc>
          <w:tcPr>
            <w:tcW w:w="2824" w:type="dxa"/>
            <w:hideMark/>
          </w:tcPr>
          <w:p w14:paraId="51F13E2F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>circular polarization</w:t>
            </w:r>
          </w:p>
        </w:tc>
        <w:tc>
          <w:tcPr>
            <w:tcW w:w="2941" w:type="dxa"/>
            <w:hideMark/>
          </w:tcPr>
          <w:p w14:paraId="2EEB6885" w14:textId="3E93AB9E" w:rsidR="001E54FF" w:rsidRPr="001E54FF" w:rsidRDefault="001E54FF" w:rsidP="001E54FF">
            <w:pPr>
              <w:spacing w:after="0"/>
              <w:rPr>
                <w:rFonts w:eastAsiaTheme="minorEastAsia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>RHC</w:t>
            </w:r>
            <w:r w:rsidR="00BA145A" w:rsidRPr="00EA779C">
              <w:rPr>
                <w:color w:val="000000"/>
                <w:kern w:val="24"/>
                <w:lang w:val="en-US" w:eastAsia="zh-CN"/>
              </w:rPr>
              <w:t>P</w:t>
            </w: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 xml:space="preserve"> or LHC</w:t>
            </w:r>
            <w:r w:rsidR="00BA145A" w:rsidRPr="00EA779C">
              <w:rPr>
                <w:color w:val="000000"/>
                <w:kern w:val="24"/>
                <w:lang w:val="en-US" w:eastAsia="zh-CN"/>
              </w:rPr>
              <w:t>P</w:t>
            </w:r>
          </w:p>
        </w:tc>
      </w:tr>
      <w:tr w:rsidR="001E54FF" w:rsidRPr="001E54FF" w14:paraId="755AC230" w14:textId="77777777" w:rsidTr="006A5D6A">
        <w:trPr>
          <w:trHeight w:val="101"/>
          <w:jc w:val="center"/>
        </w:trPr>
        <w:tc>
          <w:tcPr>
            <w:tcW w:w="0" w:type="auto"/>
            <w:vMerge/>
            <w:hideMark/>
          </w:tcPr>
          <w:p w14:paraId="0A8AEB46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824" w:type="dxa"/>
            <w:hideMark/>
          </w:tcPr>
          <w:p w14:paraId="0E7086B1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 xml:space="preserve">Co-phased array </w:t>
            </w:r>
          </w:p>
        </w:tc>
        <w:tc>
          <w:tcPr>
            <w:tcW w:w="2941" w:type="dxa"/>
            <w:hideMark/>
          </w:tcPr>
          <w:p w14:paraId="0DEBF8DD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 xml:space="preserve">Dual Linear polarization </w:t>
            </w:r>
          </w:p>
          <w:p w14:paraId="30B6F17B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>[M,N,P] =  [2,4,2]</w:t>
            </w:r>
          </w:p>
        </w:tc>
      </w:tr>
      <w:tr w:rsidR="001E54FF" w:rsidRPr="001E54FF" w14:paraId="510C7DE5" w14:textId="77777777" w:rsidTr="006A5D6A">
        <w:trPr>
          <w:trHeight w:val="101"/>
          <w:jc w:val="center"/>
        </w:trPr>
        <w:tc>
          <w:tcPr>
            <w:tcW w:w="2088" w:type="dxa"/>
            <w:vMerge w:val="restart"/>
            <w:hideMark/>
          </w:tcPr>
          <w:p w14:paraId="35D8A8B8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>Handheld UE</w:t>
            </w:r>
          </w:p>
        </w:tc>
        <w:tc>
          <w:tcPr>
            <w:tcW w:w="2824" w:type="dxa"/>
            <w:hideMark/>
          </w:tcPr>
          <w:p w14:paraId="53CD694B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 xml:space="preserve">Quasi Isotropic </w:t>
            </w:r>
          </w:p>
        </w:tc>
        <w:tc>
          <w:tcPr>
            <w:tcW w:w="2941" w:type="dxa"/>
            <w:hideMark/>
          </w:tcPr>
          <w:p w14:paraId="0A4D42E8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 xml:space="preserve">Linear polarization </w:t>
            </w:r>
            <w:r w:rsidRPr="001E54FF">
              <w:rPr>
                <w:rFonts w:eastAsia="Times New Roman"/>
                <w:color w:val="000000"/>
                <w:kern w:val="24"/>
                <w:lang w:eastAsia="zh-CN"/>
              </w:rPr>
              <w:t xml:space="preserve">omni-directional </w:t>
            </w:r>
          </w:p>
        </w:tc>
      </w:tr>
      <w:tr w:rsidR="001E54FF" w:rsidRPr="001E54FF" w14:paraId="6DFE1472" w14:textId="77777777" w:rsidTr="006A5D6A">
        <w:trPr>
          <w:trHeight w:val="101"/>
          <w:jc w:val="center"/>
        </w:trPr>
        <w:tc>
          <w:tcPr>
            <w:tcW w:w="0" w:type="auto"/>
            <w:vMerge/>
            <w:hideMark/>
          </w:tcPr>
          <w:p w14:paraId="67469C32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2824" w:type="dxa"/>
            <w:hideMark/>
          </w:tcPr>
          <w:p w14:paraId="1AE31A7C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 xml:space="preserve">Co-phased array </w:t>
            </w:r>
          </w:p>
        </w:tc>
        <w:tc>
          <w:tcPr>
            <w:tcW w:w="2941" w:type="dxa"/>
            <w:hideMark/>
          </w:tcPr>
          <w:p w14:paraId="157BC53E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 xml:space="preserve">Dual Linear polarization </w:t>
            </w:r>
          </w:p>
          <w:p w14:paraId="484A85DC" w14:textId="77777777" w:rsidR="001E54FF" w:rsidRPr="001E54FF" w:rsidRDefault="001E54FF" w:rsidP="001E54FF">
            <w:pPr>
              <w:spacing w:after="0"/>
              <w:rPr>
                <w:rFonts w:eastAsia="Times New Roman"/>
                <w:lang w:val="en-US" w:eastAsia="zh-CN"/>
              </w:rPr>
            </w:pPr>
            <w:r w:rsidRPr="001E54FF">
              <w:rPr>
                <w:rFonts w:eastAsia="Times New Roman"/>
                <w:color w:val="000000"/>
                <w:kern w:val="24"/>
                <w:lang w:val="en-US" w:eastAsia="zh-CN"/>
              </w:rPr>
              <w:t>[M,N,P] = [1,2,2]</w:t>
            </w:r>
          </w:p>
        </w:tc>
      </w:tr>
    </w:tbl>
    <w:p w14:paraId="07A36E0C" w14:textId="76A19628" w:rsidR="00A07D00" w:rsidRDefault="00A07D00" w:rsidP="00A07D00">
      <w:pPr>
        <w:spacing w:before="120"/>
        <w:rPr>
          <w:b/>
          <w:bCs/>
          <w:lang w:eastAsia="zh-CN"/>
        </w:rPr>
      </w:pPr>
      <w:r w:rsidRPr="00187D54">
        <w:rPr>
          <w:rFonts w:hint="eastAsia"/>
          <w:b/>
          <w:bCs/>
          <w:lang w:eastAsia="zh-CN"/>
        </w:rPr>
        <w:t xml:space="preserve">Observation 1: </w:t>
      </w:r>
      <w:r>
        <w:rPr>
          <w:rFonts w:hint="eastAsia"/>
          <w:b/>
          <w:bCs/>
          <w:lang w:eastAsia="zh-CN"/>
        </w:rPr>
        <w:t xml:space="preserve">NTN satellite uses either </w:t>
      </w:r>
      <w:r w:rsidRPr="00A07D00">
        <w:rPr>
          <w:b/>
          <w:bCs/>
          <w:lang w:eastAsia="zh-CN"/>
        </w:rPr>
        <w:t>RHCP or LHCP</w:t>
      </w:r>
      <w:r w:rsidR="00AA3BC7">
        <w:rPr>
          <w:rFonts w:hint="eastAsia"/>
          <w:b/>
          <w:bCs/>
          <w:lang w:eastAsia="zh-CN"/>
        </w:rPr>
        <w:t xml:space="preserve"> antenna.</w:t>
      </w:r>
    </w:p>
    <w:p w14:paraId="4F86F64B" w14:textId="77777777" w:rsidR="00A07D00" w:rsidRDefault="00A07D00" w:rsidP="006A5D6A">
      <w:pPr>
        <w:spacing w:before="120"/>
        <w:jc w:val="both"/>
        <w:rPr>
          <w:lang w:eastAsia="zh-CN"/>
        </w:rPr>
      </w:pPr>
    </w:p>
    <w:p w14:paraId="0F3882DD" w14:textId="50D67D05" w:rsidR="00605FB5" w:rsidRDefault="001E54FF" w:rsidP="006A5D6A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It is known that there is 3dB polarization mismatch between </w:t>
      </w:r>
      <w:r w:rsidR="004D602E">
        <w:rPr>
          <w:rFonts w:hint="eastAsia"/>
          <w:lang w:eastAsia="zh-CN"/>
        </w:rPr>
        <w:t>each component of linear polarization (LP) and circular polarization (CP)</w:t>
      </w:r>
      <w:r w:rsidR="00731CDE">
        <w:rPr>
          <w:rFonts w:hint="eastAsia"/>
          <w:lang w:eastAsia="zh-CN"/>
        </w:rPr>
        <w:t xml:space="preserve">. Therefore, the </w:t>
      </w:r>
      <w:r w:rsidR="00620848">
        <w:rPr>
          <w:rFonts w:hint="eastAsia"/>
          <w:lang w:eastAsia="zh-CN"/>
        </w:rPr>
        <w:t xml:space="preserve">mainly </w:t>
      </w:r>
      <w:r w:rsidR="00620848">
        <w:rPr>
          <w:lang w:eastAsia="zh-CN"/>
        </w:rPr>
        <w:t>controversial</w:t>
      </w:r>
      <w:r w:rsidR="00620848">
        <w:rPr>
          <w:rFonts w:hint="eastAsia"/>
          <w:lang w:eastAsia="zh-CN"/>
        </w:rPr>
        <w:t xml:space="preserve"> point </w:t>
      </w:r>
      <w:r w:rsidR="00731CDE">
        <w:rPr>
          <w:rFonts w:hint="eastAsia"/>
          <w:lang w:eastAsia="zh-CN"/>
        </w:rPr>
        <w:t xml:space="preserve">is whether CP </w:t>
      </w:r>
      <w:r w:rsidR="00785F52">
        <w:rPr>
          <w:rFonts w:hint="eastAsia"/>
          <w:lang w:eastAsia="zh-CN"/>
        </w:rPr>
        <w:t xml:space="preserve">or LP </w:t>
      </w:r>
      <w:r w:rsidR="00731CDE">
        <w:rPr>
          <w:rFonts w:hint="eastAsia"/>
          <w:lang w:eastAsia="zh-CN"/>
        </w:rPr>
        <w:t xml:space="preserve">measurement </w:t>
      </w:r>
      <w:r w:rsidR="00731CDE">
        <w:rPr>
          <w:lang w:eastAsia="zh-CN"/>
        </w:rPr>
        <w:t>antenna</w:t>
      </w:r>
      <w:r w:rsidR="00731CDE">
        <w:rPr>
          <w:rFonts w:hint="eastAsia"/>
          <w:lang w:eastAsia="zh-CN"/>
        </w:rPr>
        <w:t xml:space="preserve"> </w:t>
      </w:r>
      <w:r w:rsidR="00B4549C">
        <w:rPr>
          <w:rFonts w:hint="eastAsia"/>
          <w:lang w:eastAsia="zh-CN"/>
        </w:rPr>
        <w:t>shall be used for NTN UE OTA testing.</w:t>
      </w:r>
      <w:r w:rsidR="006338BF">
        <w:rPr>
          <w:rFonts w:hint="eastAsia"/>
          <w:lang w:eastAsia="zh-CN"/>
        </w:rPr>
        <w:t xml:space="preserve"> The main </w:t>
      </w:r>
      <w:r w:rsidR="006338BF">
        <w:rPr>
          <w:lang w:eastAsia="zh-CN"/>
        </w:rPr>
        <w:t>concern</w:t>
      </w:r>
      <w:r w:rsidR="006338BF">
        <w:rPr>
          <w:rFonts w:hint="eastAsia"/>
          <w:lang w:eastAsia="zh-CN"/>
        </w:rPr>
        <w:t xml:space="preserve"> </w:t>
      </w:r>
      <w:r w:rsidR="00C36058">
        <w:rPr>
          <w:rFonts w:hint="eastAsia"/>
          <w:lang w:eastAsia="zh-CN"/>
        </w:rPr>
        <w:t>of</w:t>
      </w:r>
      <w:r w:rsidR="006338BF">
        <w:rPr>
          <w:rFonts w:hint="eastAsia"/>
          <w:lang w:eastAsia="zh-CN"/>
        </w:rPr>
        <w:t xml:space="preserve"> reusing the </w:t>
      </w:r>
      <w:r w:rsidR="006338BF">
        <w:rPr>
          <w:lang w:eastAsia="zh-CN"/>
        </w:rPr>
        <w:t>traditional</w:t>
      </w:r>
      <w:r w:rsidR="006338BF">
        <w:rPr>
          <w:rFonts w:hint="eastAsia"/>
          <w:lang w:eastAsia="zh-CN"/>
        </w:rPr>
        <w:t xml:space="preserve"> </w:t>
      </w:r>
      <w:r w:rsidR="00B60FAF" w:rsidRPr="00B60FAF">
        <w:rPr>
          <w:lang w:eastAsia="zh-CN"/>
        </w:rPr>
        <w:t>LP</w:t>
      </w:r>
      <w:r w:rsidR="00B60FAF">
        <w:rPr>
          <w:rFonts w:hint="eastAsia"/>
          <w:lang w:eastAsia="zh-CN"/>
        </w:rPr>
        <w:t xml:space="preserve"> </w:t>
      </w:r>
      <w:r w:rsidR="00B60FAF" w:rsidRPr="00B60FAF">
        <w:rPr>
          <w:lang w:eastAsia="zh-CN"/>
        </w:rPr>
        <w:t xml:space="preserve">OTA conformance test systems </w:t>
      </w:r>
      <w:r w:rsidR="00785F52">
        <w:rPr>
          <w:rFonts w:hint="eastAsia"/>
          <w:lang w:eastAsia="zh-CN"/>
        </w:rPr>
        <w:t>to</w:t>
      </w:r>
      <w:r w:rsidR="00C36058">
        <w:rPr>
          <w:rFonts w:hint="eastAsia"/>
          <w:lang w:eastAsia="zh-CN"/>
        </w:rPr>
        <w:t xml:space="preserve"> NTN UE OTA tes</w:t>
      </w:r>
      <w:r w:rsidR="00F203AC">
        <w:rPr>
          <w:rFonts w:hint="eastAsia"/>
          <w:lang w:eastAsia="zh-CN"/>
        </w:rPr>
        <w:t xml:space="preserve">ting </w:t>
      </w:r>
      <w:r w:rsidR="00C36058">
        <w:rPr>
          <w:rFonts w:hint="eastAsia"/>
          <w:lang w:eastAsia="zh-CN"/>
        </w:rPr>
        <w:t>is that it</w:t>
      </w:r>
      <w:r w:rsidR="00B60FAF">
        <w:rPr>
          <w:rFonts w:hint="eastAsia"/>
          <w:lang w:eastAsia="zh-CN"/>
        </w:rPr>
        <w:t xml:space="preserve"> would lead to </w:t>
      </w:r>
      <w:r w:rsidR="00C36058">
        <w:rPr>
          <w:rFonts w:hint="eastAsia"/>
          <w:lang w:eastAsia="zh-CN"/>
        </w:rPr>
        <w:t>unrealistic</w:t>
      </w:r>
      <w:r w:rsidR="00F203AC">
        <w:rPr>
          <w:rFonts w:hint="eastAsia"/>
          <w:lang w:eastAsia="zh-CN"/>
        </w:rPr>
        <w:t xml:space="preserve"> radiated </w:t>
      </w:r>
      <w:r w:rsidR="00F203AC">
        <w:rPr>
          <w:lang w:eastAsia="zh-CN"/>
        </w:rPr>
        <w:t>performance</w:t>
      </w:r>
      <w:r w:rsidR="00F203AC">
        <w:rPr>
          <w:rFonts w:hint="eastAsia"/>
          <w:lang w:eastAsia="zh-CN"/>
        </w:rPr>
        <w:t xml:space="preserve">. </w:t>
      </w:r>
      <w:r w:rsidR="00C36058">
        <w:rPr>
          <w:rFonts w:hint="eastAsia"/>
          <w:lang w:eastAsia="zh-CN"/>
        </w:rPr>
        <w:t xml:space="preserve"> </w:t>
      </w:r>
    </w:p>
    <w:p w14:paraId="726D6A7B" w14:textId="64210F47" w:rsidR="00B4549C" w:rsidRPr="001429D8" w:rsidRDefault="008057BF" w:rsidP="001429D8">
      <w:pPr>
        <w:rPr>
          <w:lang w:eastAsia="zh-CN"/>
        </w:rPr>
      </w:pPr>
      <w:r>
        <w:rPr>
          <w:lang w:eastAsia="zh-CN"/>
        </w:rPr>
        <w:t>To</w:t>
      </w:r>
      <w:r w:rsidR="00F36803">
        <w:rPr>
          <w:rFonts w:hint="eastAsia"/>
          <w:lang w:eastAsia="zh-CN"/>
        </w:rPr>
        <w:t xml:space="preserve"> </w:t>
      </w:r>
      <w:r w:rsidR="005B31EF">
        <w:rPr>
          <w:rFonts w:hint="eastAsia"/>
          <w:lang w:eastAsia="zh-CN"/>
        </w:rPr>
        <w:t>compare</w:t>
      </w:r>
      <w:r w:rsidR="00290303">
        <w:rPr>
          <w:rFonts w:hint="eastAsia"/>
          <w:lang w:eastAsia="zh-CN"/>
        </w:rPr>
        <w:t xml:space="preserve"> </w:t>
      </w:r>
      <w:r w:rsidR="005B31EF">
        <w:rPr>
          <w:rFonts w:hint="eastAsia"/>
          <w:lang w:eastAsia="zh-CN"/>
        </w:rPr>
        <w:t xml:space="preserve">the </w:t>
      </w:r>
      <w:r w:rsidR="003C49B8">
        <w:rPr>
          <w:lang w:eastAsia="zh-CN"/>
        </w:rPr>
        <w:t>difference</w:t>
      </w:r>
      <w:r w:rsidR="003C49B8">
        <w:rPr>
          <w:rFonts w:hint="eastAsia"/>
          <w:lang w:eastAsia="zh-CN"/>
        </w:rPr>
        <w:t xml:space="preserve"> of</w:t>
      </w:r>
      <w:r w:rsidR="00DC42C8">
        <w:rPr>
          <w:rFonts w:hint="eastAsia"/>
          <w:lang w:eastAsia="zh-CN"/>
        </w:rPr>
        <w:t xml:space="preserve"> EIS</w:t>
      </w:r>
      <w:r w:rsidR="00C50CD2">
        <w:rPr>
          <w:rFonts w:hint="eastAsia"/>
          <w:lang w:eastAsia="zh-CN"/>
        </w:rPr>
        <w:t>/TIS</w:t>
      </w:r>
      <w:r w:rsidR="003C49B8">
        <w:rPr>
          <w:rFonts w:hint="eastAsia"/>
          <w:lang w:eastAsia="zh-CN"/>
        </w:rPr>
        <w:t xml:space="preserve"> results with CP an</w:t>
      </w:r>
      <w:r>
        <w:rPr>
          <w:rFonts w:hint="eastAsia"/>
          <w:lang w:eastAsia="zh-CN"/>
        </w:rPr>
        <w:t>d</w:t>
      </w:r>
      <w:r w:rsidR="003C49B8">
        <w:rPr>
          <w:rFonts w:hint="eastAsia"/>
          <w:lang w:eastAsia="zh-CN"/>
        </w:rPr>
        <w:t xml:space="preserve"> LP measurement antennas, we conducted the</w:t>
      </w:r>
      <w:r w:rsidR="002D174C">
        <w:rPr>
          <w:rFonts w:hint="eastAsia"/>
          <w:lang w:eastAsia="zh-CN"/>
        </w:rPr>
        <w:t xml:space="preserve"> </w:t>
      </w:r>
      <w:r w:rsidR="002D174C">
        <w:rPr>
          <w:lang w:eastAsia="zh-CN"/>
        </w:rPr>
        <w:t>preliminary</w:t>
      </w:r>
      <w:r w:rsidR="003C49B8">
        <w:rPr>
          <w:rFonts w:hint="eastAsia"/>
          <w:lang w:eastAsia="zh-CN"/>
        </w:rPr>
        <w:t xml:space="preserve"> </w:t>
      </w:r>
      <w:r w:rsidR="003C49B8">
        <w:rPr>
          <w:lang w:eastAsia="zh-CN"/>
        </w:rPr>
        <w:t>measurement</w:t>
      </w:r>
      <w:r w:rsidR="003C49B8">
        <w:rPr>
          <w:rFonts w:hint="eastAsia"/>
          <w:lang w:eastAsia="zh-CN"/>
        </w:rPr>
        <w:t>s</w:t>
      </w:r>
      <w:r w:rsidR="001429D8">
        <w:rPr>
          <w:rFonts w:hint="eastAsia"/>
          <w:lang w:eastAsia="zh-CN"/>
        </w:rPr>
        <w:t xml:space="preserve"> with the </w:t>
      </w:r>
      <w:r w:rsidR="001429D8">
        <w:rPr>
          <w:lang w:eastAsia="zh-CN"/>
        </w:rPr>
        <w:t>following</w:t>
      </w:r>
      <w:r w:rsidR="001429D8">
        <w:rPr>
          <w:rFonts w:hint="eastAsia"/>
          <w:lang w:eastAsia="zh-CN"/>
        </w:rPr>
        <w:t xml:space="preserve"> parameters and </w:t>
      </w:r>
      <w:r w:rsidR="001429D8">
        <w:rPr>
          <w:lang w:eastAsia="zh-CN"/>
        </w:rPr>
        <w:t>results</w:t>
      </w:r>
      <w:r w:rsidR="001429D8">
        <w:rPr>
          <w:rFonts w:hint="eastAsia"/>
          <w:lang w:eastAsia="zh-CN"/>
        </w:rPr>
        <w:t>.</w:t>
      </w:r>
    </w:p>
    <w:p w14:paraId="7CCA8C28" w14:textId="6505076C" w:rsidR="000F6B4E" w:rsidRDefault="000F6B4E" w:rsidP="000F6B4E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Frequency: n256</w:t>
      </w:r>
    </w:p>
    <w:p w14:paraId="07DB02DE" w14:textId="78B24D76" w:rsidR="000F6B4E" w:rsidRPr="00A82B5E" w:rsidRDefault="00991C5A" w:rsidP="000F6B4E">
      <w:pPr>
        <w:pStyle w:val="ListParagraph"/>
        <w:numPr>
          <w:ilvl w:val="0"/>
          <w:numId w:val="24"/>
        </w:numPr>
        <w:rPr>
          <w:lang w:eastAsia="zh-CN"/>
        </w:rPr>
      </w:pPr>
      <w:r w:rsidRPr="00A82B5E">
        <w:rPr>
          <w:rFonts w:hint="eastAsia"/>
          <w:lang w:eastAsia="zh-CN"/>
        </w:rPr>
        <w:t xml:space="preserve">Measurement antenna </w:t>
      </w:r>
      <w:r w:rsidRPr="00A82B5E">
        <w:rPr>
          <w:lang w:eastAsia="zh-CN"/>
        </w:rPr>
        <w:t>polarization</w:t>
      </w:r>
      <w:r w:rsidRPr="00A82B5E">
        <w:rPr>
          <w:rFonts w:hint="eastAsia"/>
          <w:lang w:eastAsia="zh-CN"/>
        </w:rPr>
        <w:t xml:space="preserve">: </w:t>
      </w:r>
      <w:r w:rsidR="000C1DF2" w:rsidRPr="00A82B5E">
        <w:rPr>
          <w:rFonts w:hint="eastAsia"/>
          <w:lang w:eastAsia="zh-CN"/>
        </w:rPr>
        <w:t>LP with</w:t>
      </w:r>
      <w:r w:rsidR="000C1DF2" w:rsidRPr="00A82B5E">
        <w:rPr>
          <w:lang w:eastAsia="zh-CN"/>
        </w:rPr>
        <w:t xml:space="preserve"> H/V pol, </w:t>
      </w:r>
      <w:r w:rsidR="000C1DF2" w:rsidRPr="00A82B5E">
        <w:rPr>
          <w:rFonts w:hint="eastAsia"/>
          <w:lang w:eastAsia="zh-CN"/>
        </w:rPr>
        <w:t>CP with</w:t>
      </w:r>
      <w:r w:rsidR="000C1DF2" w:rsidRPr="00A82B5E">
        <w:rPr>
          <w:lang w:eastAsia="zh-CN"/>
        </w:rPr>
        <w:t xml:space="preserve"> R</w:t>
      </w:r>
      <w:r w:rsidR="00BA145A" w:rsidRPr="00A82B5E">
        <w:rPr>
          <w:rFonts w:hint="eastAsia"/>
          <w:lang w:eastAsia="zh-CN"/>
        </w:rPr>
        <w:t>H</w:t>
      </w:r>
      <w:r w:rsidR="000C1DF2" w:rsidRPr="00A82B5E">
        <w:rPr>
          <w:lang w:eastAsia="zh-CN"/>
        </w:rPr>
        <w:t>CP/L</w:t>
      </w:r>
      <w:r w:rsidR="00BA145A" w:rsidRPr="00A82B5E">
        <w:rPr>
          <w:rFonts w:hint="eastAsia"/>
          <w:lang w:eastAsia="zh-CN"/>
        </w:rPr>
        <w:t>H</w:t>
      </w:r>
      <w:r w:rsidR="000C1DF2" w:rsidRPr="00A82B5E">
        <w:rPr>
          <w:lang w:eastAsia="zh-CN"/>
        </w:rPr>
        <w:t>CP</w:t>
      </w:r>
    </w:p>
    <w:p w14:paraId="39A595CF" w14:textId="0C5CF4E4" w:rsidR="006C46A7" w:rsidRPr="006C46A7" w:rsidRDefault="00DC42C8" w:rsidP="00D73DC6">
      <w:pPr>
        <w:pStyle w:val="ListParagraph"/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EIS</w:t>
      </w:r>
      <w:r w:rsidR="00720440">
        <w:rPr>
          <w:rFonts w:hint="eastAsia"/>
          <w:lang w:eastAsia="zh-CN"/>
        </w:rPr>
        <w:t>/TIS</w:t>
      </w:r>
      <w:r>
        <w:rPr>
          <w:rFonts w:hint="eastAsia"/>
          <w:lang w:eastAsia="zh-CN"/>
        </w:rPr>
        <w:t xml:space="preserve"> </w:t>
      </w:r>
      <w:r w:rsidR="006C46A7">
        <w:rPr>
          <w:rFonts w:hint="eastAsia"/>
          <w:lang w:eastAsia="zh-CN"/>
        </w:rPr>
        <w:t>Measurement grid</w:t>
      </w:r>
    </w:p>
    <w:p w14:paraId="5752058F" w14:textId="2139C4B3" w:rsidR="006C46A7" w:rsidRDefault="006C46A7" w:rsidP="006C46A7">
      <w:pPr>
        <w:pStyle w:val="ListParagraph"/>
        <w:numPr>
          <w:ilvl w:val="1"/>
          <w:numId w:val="24"/>
        </w:numPr>
        <w:rPr>
          <w:lang w:eastAsia="zh-CN"/>
        </w:rPr>
      </w:pPr>
      <w:r w:rsidRPr="006C46A7">
        <w:rPr>
          <w:lang w:eastAsia="zh-CN"/>
        </w:rPr>
        <w:t>Az = 0 to 360deg by 45deg, El = 0 to 90deg by 15deg step size</w:t>
      </w:r>
    </w:p>
    <w:p w14:paraId="3E37DB3F" w14:textId="251235F5" w:rsidR="003C49B8" w:rsidRPr="00A26B0E" w:rsidRDefault="00F3207F" w:rsidP="00A26B0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2: </w:t>
      </w:r>
      <w:r w:rsidR="00E70AD0">
        <w:rPr>
          <w:rFonts w:hint="eastAsia"/>
          <w:lang w:eastAsia="zh-CN"/>
        </w:rPr>
        <w:t xml:space="preserve">Max </w:t>
      </w:r>
      <w:r w:rsidR="00D73DC6">
        <w:rPr>
          <w:rFonts w:hint="eastAsia"/>
          <w:lang w:eastAsia="zh-CN"/>
        </w:rPr>
        <w:t>EIS</w:t>
      </w:r>
      <w:r>
        <w:rPr>
          <w:rFonts w:hint="eastAsia"/>
          <w:lang w:eastAsia="zh-CN"/>
        </w:rPr>
        <w:t xml:space="preserve"> </w:t>
      </w:r>
      <w:r w:rsidR="00A26B0E">
        <w:rPr>
          <w:lang w:eastAsia="zh-CN"/>
        </w:rPr>
        <w:t>between</w:t>
      </w:r>
      <w:r w:rsidR="00A26B0E">
        <w:rPr>
          <w:rFonts w:hint="eastAsia"/>
          <w:lang w:eastAsia="zh-CN"/>
        </w:rPr>
        <w:t xml:space="preserve"> CP </w:t>
      </w:r>
      <w:r w:rsidR="00313349">
        <w:rPr>
          <w:rFonts w:hint="eastAsia"/>
          <w:lang w:eastAsia="zh-CN"/>
        </w:rPr>
        <w:t>(</w:t>
      </w:r>
      <w:r w:rsidR="00313349" w:rsidRPr="00F739DF">
        <w:rPr>
          <w:lang w:eastAsia="zh-CN"/>
        </w:rPr>
        <w:t xml:space="preserve">RHCP </w:t>
      </w:r>
      <w:r w:rsidR="00D73DC6">
        <w:rPr>
          <w:rFonts w:hint="eastAsia"/>
          <w:lang w:eastAsia="zh-CN"/>
        </w:rPr>
        <w:t>or</w:t>
      </w:r>
      <w:r w:rsidR="00313349" w:rsidRPr="00F739DF">
        <w:rPr>
          <w:lang w:eastAsia="zh-CN"/>
        </w:rPr>
        <w:t xml:space="preserve"> LHCP</w:t>
      </w:r>
      <w:r w:rsidR="00313349">
        <w:rPr>
          <w:rFonts w:hint="eastAsia"/>
          <w:lang w:eastAsia="zh-CN"/>
        </w:rPr>
        <w:t xml:space="preserve">) </w:t>
      </w:r>
      <w:r w:rsidR="00A26B0E">
        <w:rPr>
          <w:rFonts w:hint="eastAsia"/>
          <w:lang w:eastAsia="zh-CN"/>
        </w:rPr>
        <w:t>and Total LP</w:t>
      </w:r>
      <w:r w:rsidR="00313349">
        <w:rPr>
          <w:rFonts w:hint="eastAsia"/>
          <w:lang w:eastAsia="zh-CN"/>
        </w:rPr>
        <w:t xml:space="preserve"> (</w:t>
      </w:r>
      <w:r w:rsidR="00313349" w:rsidRPr="005B60EE">
        <w:rPr>
          <w:lang w:eastAsia="zh-CN"/>
        </w:rPr>
        <w:t>H-POL + V-POL</w:t>
      </w:r>
      <w:r w:rsidR="00313349">
        <w:rPr>
          <w:rFonts w:hint="eastAsia"/>
          <w:lang w:eastAsia="zh-CN"/>
        </w:rPr>
        <w:t>)</w:t>
      </w:r>
    </w:p>
    <w:tbl>
      <w:tblPr>
        <w:tblStyle w:val="TableGrid"/>
        <w:tblW w:w="7616" w:type="dxa"/>
        <w:jc w:val="center"/>
        <w:tblLook w:val="04A0" w:firstRow="1" w:lastRow="0" w:firstColumn="1" w:lastColumn="0" w:noHBand="0" w:noVBand="1"/>
      </w:tblPr>
      <w:tblGrid>
        <w:gridCol w:w="1903"/>
        <w:gridCol w:w="2826"/>
        <w:gridCol w:w="2887"/>
      </w:tblGrid>
      <w:tr w:rsidR="005B60EE" w14:paraId="6EA49548" w14:textId="77777777" w:rsidTr="00323804">
        <w:trPr>
          <w:trHeight w:val="349"/>
          <w:jc w:val="center"/>
        </w:trPr>
        <w:tc>
          <w:tcPr>
            <w:tcW w:w="1903" w:type="dxa"/>
            <w:vAlign w:val="center"/>
          </w:tcPr>
          <w:p w14:paraId="369F4F91" w14:textId="3BE2EDB9" w:rsidR="005B60EE" w:rsidRPr="00EA779C" w:rsidRDefault="005B60EE" w:rsidP="00323804">
            <w:pPr>
              <w:jc w:val="center"/>
              <w:rPr>
                <w:lang w:eastAsia="zh-CN"/>
              </w:rPr>
            </w:pPr>
            <w:r w:rsidRPr="00B75857">
              <w:rPr>
                <w:lang w:eastAsia="zh-CN"/>
              </w:rPr>
              <w:t>n256</w:t>
            </w:r>
            <w:r w:rsidRPr="00EA779C">
              <w:rPr>
                <w:rFonts w:hint="eastAsia"/>
                <w:lang w:eastAsia="zh-CN"/>
              </w:rPr>
              <w:t xml:space="preserve">: </w:t>
            </w:r>
            <w:r w:rsidR="00F3207F" w:rsidRPr="00EA779C">
              <w:rPr>
                <w:lang w:eastAsia="zh-CN"/>
              </w:rPr>
              <w:t>1995/2185MHz</w:t>
            </w:r>
          </w:p>
        </w:tc>
        <w:tc>
          <w:tcPr>
            <w:tcW w:w="2826" w:type="dxa"/>
            <w:vAlign w:val="center"/>
          </w:tcPr>
          <w:p w14:paraId="18BC3E57" w14:textId="7DBCEC74" w:rsidR="005B60EE" w:rsidRPr="00EA779C" w:rsidRDefault="00FF151A" w:rsidP="003238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Max </w:t>
            </w:r>
            <w:r w:rsidR="00E70AD0">
              <w:rPr>
                <w:rFonts w:hint="eastAsia"/>
                <w:lang w:eastAsia="zh-CN"/>
              </w:rPr>
              <w:t>EIS</w:t>
            </w:r>
            <w:r w:rsidR="005B60EE" w:rsidRPr="00EA779C">
              <w:rPr>
                <w:rFonts w:hint="eastAsia"/>
                <w:lang w:eastAsia="zh-CN"/>
              </w:rPr>
              <w:t xml:space="preserve"> delta</w:t>
            </w:r>
            <w:r w:rsidR="00313349" w:rsidRPr="00EA779C">
              <w:rPr>
                <w:rFonts w:hint="eastAsia"/>
                <w:lang w:eastAsia="zh-CN"/>
              </w:rPr>
              <w:t xml:space="preserve"> = </w:t>
            </w:r>
            <w:r w:rsidR="008C5DB5">
              <w:rPr>
                <w:rFonts w:hint="eastAsia"/>
                <w:lang w:eastAsia="zh-CN"/>
              </w:rPr>
              <w:t>EIS</w:t>
            </w:r>
            <w:r w:rsidR="00313349" w:rsidRPr="00EA779C">
              <w:rPr>
                <w:rFonts w:hint="eastAsia"/>
                <w:lang w:eastAsia="zh-CN"/>
              </w:rPr>
              <w:t xml:space="preserve"> with </w:t>
            </w:r>
            <w:r w:rsidR="00595AEB" w:rsidRPr="00EA779C">
              <w:rPr>
                <w:rFonts w:hint="eastAsia"/>
                <w:lang w:eastAsia="zh-CN"/>
              </w:rPr>
              <w:t>LP</w:t>
            </w:r>
            <w:r w:rsidR="005B60EE" w:rsidRPr="00EA779C">
              <w:rPr>
                <w:rFonts w:hint="eastAsia"/>
                <w:lang w:eastAsia="zh-CN"/>
              </w:rPr>
              <w:t xml:space="preserve"> </w:t>
            </w:r>
            <w:r w:rsidR="00313349" w:rsidRPr="00EA779C">
              <w:rPr>
                <w:lang w:eastAsia="zh-CN"/>
              </w:rPr>
              <w:t>–</w:t>
            </w:r>
            <w:r w:rsidR="00313349" w:rsidRPr="00EA779C">
              <w:rPr>
                <w:rFonts w:hint="eastAsia"/>
                <w:lang w:eastAsia="zh-CN"/>
              </w:rPr>
              <w:t xml:space="preserve"> </w:t>
            </w:r>
            <w:r w:rsidR="008C5DB5">
              <w:rPr>
                <w:rFonts w:hint="eastAsia"/>
                <w:lang w:eastAsia="zh-CN"/>
              </w:rPr>
              <w:t>EIS</w:t>
            </w:r>
            <w:r w:rsidR="00313349" w:rsidRPr="00EA779C">
              <w:rPr>
                <w:rFonts w:hint="eastAsia"/>
                <w:lang w:eastAsia="zh-CN"/>
              </w:rPr>
              <w:t xml:space="preserve"> with </w:t>
            </w:r>
            <w:r w:rsidR="00595AEB" w:rsidRPr="00EA779C">
              <w:rPr>
                <w:rFonts w:hint="eastAsia"/>
                <w:lang w:eastAsia="zh-CN"/>
              </w:rPr>
              <w:t>CP</w:t>
            </w:r>
            <w:r w:rsidR="00D73DC6">
              <w:rPr>
                <w:rFonts w:hint="eastAsia"/>
                <w:lang w:eastAsia="zh-CN"/>
              </w:rPr>
              <w:t xml:space="preserve"> (</w:t>
            </w:r>
            <w:r w:rsidR="008C5DB5">
              <w:rPr>
                <w:rFonts w:hint="eastAsia"/>
                <w:lang w:eastAsia="zh-CN"/>
              </w:rPr>
              <w:t>L</w:t>
            </w:r>
            <w:r w:rsidR="00B958BD">
              <w:rPr>
                <w:rFonts w:hint="eastAsia"/>
                <w:lang w:eastAsia="zh-CN"/>
              </w:rPr>
              <w:t>HCP</w:t>
            </w:r>
            <w:r w:rsidR="00D73DC6">
              <w:rPr>
                <w:rFonts w:hint="eastAsia"/>
                <w:lang w:eastAsia="zh-CN"/>
              </w:rPr>
              <w:t>)</w:t>
            </w:r>
          </w:p>
        </w:tc>
        <w:tc>
          <w:tcPr>
            <w:tcW w:w="2887" w:type="dxa"/>
            <w:vAlign w:val="center"/>
          </w:tcPr>
          <w:p w14:paraId="6D40EBD7" w14:textId="092CBFA5" w:rsidR="005B60EE" w:rsidRPr="00EA779C" w:rsidRDefault="00FF151A" w:rsidP="003238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Max </w:t>
            </w:r>
            <w:r w:rsidR="00E70AD0">
              <w:rPr>
                <w:rFonts w:hint="eastAsia"/>
                <w:lang w:eastAsia="zh-CN"/>
              </w:rPr>
              <w:t>EIS</w:t>
            </w:r>
            <w:r w:rsidR="005B60EE" w:rsidRPr="00EA779C">
              <w:rPr>
                <w:rFonts w:hint="eastAsia"/>
                <w:lang w:eastAsia="zh-CN"/>
              </w:rPr>
              <w:t xml:space="preserve"> delta </w:t>
            </w:r>
            <w:r w:rsidR="00313349" w:rsidRPr="00EA779C">
              <w:rPr>
                <w:rFonts w:hint="eastAsia"/>
                <w:lang w:eastAsia="zh-CN"/>
              </w:rPr>
              <w:t xml:space="preserve">= </w:t>
            </w:r>
            <w:r w:rsidR="008C5DB5">
              <w:rPr>
                <w:rFonts w:hint="eastAsia"/>
                <w:lang w:eastAsia="zh-CN"/>
              </w:rPr>
              <w:t>EIS</w:t>
            </w:r>
            <w:r w:rsidR="00313349" w:rsidRPr="00EA779C">
              <w:rPr>
                <w:rFonts w:hint="eastAsia"/>
                <w:lang w:eastAsia="zh-CN"/>
              </w:rPr>
              <w:t xml:space="preserve"> with </w:t>
            </w:r>
            <w:r w:rsidR="009C273E" w:rsidRPr="00EA779C">
              <w:rPr>
                <w:rFonts w:hint="eastAsia"/>
                <w:lang w:eastAsia="zh-CN"/>
              </w:rPr>
              <w:t>LP</w:t>
            </w:r>
            <w:r w:rsidR="00313349" w:rsidRPr="00EA779C">
              <w:rPr>
                <w:rFonts w:hint="eastAsia"/>
                <w:lang w:eastAsia="zh-CN"/>
              </w:rPr>
              <w:t xml:space="preserve"> </w:t>
            </w:r>
            <w:r w:rsidR="00313349" w:rsidRPr="00EA779C">
              <w:rPr>
                <w:lang w:eastAsia="zh-CN"/>
              </w:rPr>
              <w:t>–</w:t>
            </w:r>
            <w:r w:rsidR="00313349" w:rsidRPr="00EA779C">
              <w:rPr>
                <w:rFonts w:hint="eastAsia"/>
                <w:lang w:eastAsia="zh-CN"/>
              </w:rPr>
              <w:t xml:space="preserve"> </w:t>
            </w:r>
            <w:r w:rsidR="008C5DB5">
              <w:rPr>
                <w:rFonts w:hint="eastAsia"/>
                <w:lang w:eastAsia="zh-CN"/>
              </w:rPr>
              <w:t>EIS</w:t>
            </w:r>
            <w:r w:rsidR="00313349" w:rsidRPr="00EA779C">
              <w:rPr>
                <w:rFonts w:hint="eastAsia"/>
                <w:lang w:eastAsia="zh-CN"/>
              </w:rPr>
              <w:t xml:space="preserve"> with </w:t>
            </w:r>
            <w:r w:rsidR="009C273E" w:rsidRPr="00EA779C">
              <w:rPr>
                <w:rFonts w:hint="eastAsia"/>
                <w:lang w:eastAsia="zh-CN"/>
              </w:rPr>
              <w:t>CP</w:t>
            </w:r>
            <w:r w:rsidR="008C5DB5">
              <w:rPr>
                <w:rFonts w:hint="eastAsia"/>
                <w:lang w:eastAsia="zh-CN"/>
              </w:rPr>
              <w:t xml:space="preserve"> (RHCP)</w:t>
            </w:r>
          </w:p>
        </w:tc>
      </w:tr>
      <w:tr w:rsidR="005B60EE" w14:paraId="720F4EDE" w14:textId="77777777" w:rsidTr="00323804">
        <w:trPr>
          <w:trHeight w:val="247"/>
          <w:jc w:val="center"/>
        </w:trPr>
        <w:tc>
          <w:tcPr>
            <w:tcW w:w="1903" w:type="dxa"/>
            <w:vAlign w:val="center"/>
          </w:tcPr>
          <w:p w14:paraId="3AFFE6DD" w14:textId="34248164" w:rsidR="005B60EE" w:rsidRDefault="00817CAC" w:rsidP="003238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NTN UE</w:t>
            </w:r>
          </w:p>
        </w:tc>
        <w:tc>
          <w:tcPr>
            <w:tcW w:w="2826" w:type="dxa"/>
            <w:vAlign w:val="center"/>
          </w:tcPr>
          <w:p w14:paraId="064881EF" w14:textId="7EE746FE" w:rsidR="005B60EE" w:rsidRDefault="008C5DB5" w:rsidP="003238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-3.07</w:t>
            </w:r>
            <w:r w:rsidR="00302AEA">
              <w:rPr>
                <w:rFonts w:hint="eastAsia"/>
                <w:lang w:eastAsia="zh-CN"/>
              </w:rPr>
              <w:t>dB</w:t>
            </w:r>
          </w:p>
        </w:tc>
        <w:tc>
          <w:tcPr>
            <w:tcW w:w="2887" w:type="dxa"/>
            <w:vAlign w:val="center"/>
          </w:tcPr>
          <w:p w14:paraId="6244521F" w14:textId="63D9ABFB" w:rsidR="005B60EE" w:rsidRDefault="00B119AA" w:rsidP="00323804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-4.27</w:t>
            </w:r>
            <w:r w:rsidR="00323804">
              <w:rPr>
                <w:rFonts w:hint="eastAsia"/>
                <w:lang w:eastAsia="zh-CN"/>
              </w:rPr>
              <w:t>dB</w:t>
            </w:r>
          </w:p>
        </w:tc>
      </w:tr>
    </w:tbl>
    <w:p w14:paraId="76C8B52F" w14:textId="669B4988" w:rsidR="00994465" w:rsidRDefault="00F26DF1" w:rsidP="006A5D6A">
      <w:pPr>
        <w:spacing w:before="120"/>
        <w:rPr>
          <w:lang w:eastAsia="zh-CN"/>
        </w:rPr>
      </w:pPr>
      <w:r w:rsidRPr="00F26DF1">
        <w:rPr>
          <w:rFonts w:hint="eastAsia"/>
          <w:lang w:eastAsia="zh-CN"/>
        </w:rPr>
        <w:t>It is noted that with LP and CP</w:t>
      </w:r>
      <w:r w:rsidR="00FF151A">
        <w:rPr>
          <w:rFonts w:hint="eastAsia"/>
          <w:lang w:eastAsia="zh-CN"/>
        </w:rPr>
        <w:t xml:space="preserve"> measurement </w:t>
      </w:r>
      <w:r w:rsidR="00FF151A">
        <w:rPr>
          <w:lang w:eastAsia="zh-CN"/>
        </w:rPr>
        <w:t>antenna</w:t>
      </w:r>
      <w:r w:rsidR="00FF151A">
        <w:rPr>
          <w:rFonts w:hint="eastAsia"/>
          <w:lang w:eastAsia="zh-CN"/>
        </w:rPr>
        <w:t>s</w:t>
      </w:r>
      <w:r w:rsidRPr="00F26DF1">
        <w:rPr>
          <w:rFonts w:hint="eastAsia"/>
          <w:lang w:eastAsia="zh-CN"/>
        </w:rPr>
        <w:t xml:space="preserve">, the peak </w:t>
      </w:r>
      <w:r w:rsidR="007A3A47">
        <w:rPr>
          <w:lang w:eastAsia="zh-CN"/>
        </w:rPr>
        <w:t>directio</w:t>
      </w:r>
      <w:r w:rsidR="007A3A47">
        <w:rPr>
          <w:rFonts w:hint="eastAsia"/>
          <w:lang w:eastAsia="zh-CN"/>
        </w:rPr>
        <w:t>n for EIS</w:t>
      </w:r>
      <w:r w:rsidRPr="00F26DF1">
        <w:rPr>
          <w:rFonts w:hint="eastAsia"/>
          <w:lang w:eastAsia="zh-CN"/>
        </w:rPr>
        <w:t xml:space="preserve"> </w:t>
      </w:r>
      <w:r w:rsidR="00991BCF">
        <w:rPr>
          <w:rFonts w:hint="eastAsia"/>
          <w:lang w:eastAsia="zh-CN"/>
        </w:rPr>
        <w:t xml:space="preserve">is </w:t>
      </w:r>
      <w:r w:rsidRPr="00F26DF1">
        <w:rPr>
          <w:rFonts w:hint="eastAsia"/>
          <w:lang w:eastAsia="zh-CN"/>
        </w:rPr>
        <w:t>changed.</w:t>
      </w:r>
      <w:r>
        <w:rPr>
          <w:rFonts w:hint="eastAsia"/>
          <w:lang w:eastAsia="zh-CN"/>
        </w:rPr>
        <w:t xml:space="preserve"> </w:t>
      </w:r>
      <w:r w:rsidR="007A3A47">
        <w:rPr>
          <w:rFonts w:hint="eastAsia"/>
          <w:lang w:eastAsia="zh-CN"/>
        </w:rPr>
        <w:t xml:space="preserve">For example, the peak direction with LP is </w:t>
      </w:r>
      <w:r w:rsidR="00BB3459" w:rsidRPr="00BB3459">
        <w:rPr>
          <w:lang w:eastAsia="zh-CN"/>
        </w:rPr>
        <w:t>Theta = 0 deg, phi = 315 deg</w:t>
      </w:r>
      <w:r w:rsidR="00BB3459">
        <w:rPr>
          <w:rFonts w:hint="eastAsia"/>
          <w:lang w:eastAsia="zh-CN"/>
        </w:rPr>
        <w:t xml:space="preserve">. The peak direction with </w:t>
      </w:r>
      <w:r w:rsidR="00C52838">
        <w:rPr>
          <w:rFonts w:hint="eastAsia"/>
          <w:lang w:eastAsia="zh-CN"/>
        </w:rPr>
        <w:t xml:space="preserve">LHCP is </w:t>
      </w:r>
      <w:r w:rsidR="00C52838" w:rsidRPr="00C52838">
        <w:rPr>
          <w:lang w:eastAsia="zh-CN"/>
        </w:rPr>
        <w:t>Theta = 0 deg, phi = 90 deg</w:t>
      </w:r>
      <w:r w:rsidR="00C52838">
        <w:rPr>
          <w:rFonts w:hint="eastAsia"/>
          <w:lang w:eastAsia="zh-CN"/>
        </w:rPr>
        <w:t xml:space="preserve"> and the peak direction with RHCP is </w:t>
      </w:r>
      <w:r w:rsidR="00C52838" w:rsidRPr="00C52838">
        <w:rPr>
          <w:lang w:eastAsia="zh-CN"/>
        </w:rPr>
        <w:t>Theta = 15 deg, phi = 135 deg</w:t>
      </w:r>
      <w:r w:rsidR="00C52838">
        <w:rPr>
          <w:rFonts w:hint="eastAsia"/>
          <w:lang w:eastAsia="zh-CN"/>
        </w:rPr>
        <w:t>.</w:t>
      </w:r>
    </w:p>
    <w:p w14:paraId="46B49418" w14:textId="438245A5" w:rsidR="00F26DF1" w:rsidRDefault="00F26DF1" w:rsidP="006A5D6A">
      <w:pPr>
        <w:spacing w:before="120"/>
        <w:rPr>
          <w:b/>
          <w:bCs/>
          <w:lang w:eastAsia="zh-CN"/>
        </w:rPr>
      </w:pPr>
      <w:r w:rsidRPr="00187D54">
        <w:rPr>
          <w:rFonts w:hint="eastAsia"/>
          <w:b/>
          <w:bCs/>
          <w:lang w:eastAsia="zh-CN"/>
        </w:rPr>
        <w:t>Observation</w:t>
      </w:r>
      <w:r w:rsidR="00C52838" w:rsidRPr="00187D54">
        <w:rPr>
          <w:rFonts w:hint="eastAsia"/>
          <w:b/>
          <w:bCs/>
          <w:lang w:eastAsia="zh-CN"/>
        </w:rPr>
        <w:t xml:space="preserve"> </w:t>
      </w:r>
      <w:r w:rsidR="00AA3BC7">
        <w:rPr>
          <w:rFonts w:hint="eastAsia"/>
          <w:b/>
          <w:bCs/>
          <w:lang w:eastAsia="zh-CN"/>
        </w:rPr>
        <w:t>2</w:t>
      </w:r>
      <w:r w:rsidR="00C52838" w:rsidRPr="00187D54">
        <w:rPr>
          <w:rFonts w:hint="eastAsia"/>
          <w:b/>
          <w:bCs/>
          <w:lang w:eastAsia="zh-CN"/>
        </w:rPr>
        <w:t xml:space="preserve">: The </w:t>
      </w:r>
      <w:r w:rsidR="002D174C" w:rsidRPr="00187D54">
        <w:rPr>
          <w:b/>
          <w:bCs/>
          <w:lang w:eastAsia="zh-CN"/>
        </w:rPr>
        <w:t>difference</w:t>
      </w:r>
      <w:r w:rsidR="002D174C" w:rsidRPr="00187D54">
        <w:rPr>
          <w:rFonts w:hint="eastAsia"/>
          <w:b/>
          <w:bCs/>
          <w:lang w:eastAsia="zh-CN"/>
        </w:rPr>
        <w:t xml:space="preserve"> between LP and CP </w:t>
      </w:r>
      <w:r w:rsidR="009510B4">
        <w:rPr>
          <w:rFonts w:hint="eastAsia"/>
          <w:b/>
          <w:bCs/>
          <w:lang w:eastAsia="zh-CN"/>
        </w:rPr>
        <w:t xml:space="preserve">(RHCP or LHCP) </w:t>
      </w:r>
      <w:r w:rsidR="002D174C" w:rsidRPr="00187D54">
        <w:rPr>
          <w:rFonts w:hint="eastAsia"/>
          <w:b/>
          <w:bCs/>
          <w:lang w:eastAsia="zh-CN"/>
        </w:rPr>
        <w:t>for EIS</w:t>
      </w:r>
      <w:r w:rsidR="00AA3BC7">
        <w:rPr>
          <w:rFonts w:hint="eastAsia"/>
          <w:b/>
          <w:bCs/>
          <w:lang w:eastAsia="zh-CN"/>
        </w:rPr>
        <w:t>/TIS</w:t>
      </w:r>
      <w:r w:rsidR="002D174C" w:rsidRPr="00187D54">
        <w:rPr>
          <w:rFonts w:hint="eastAsia"/>
          <w:b/>
          <w:bCs/>
          <w:lang w:eastAsia="zh-CN"/>
        </w:rPr>
        <w:t xml:space="preserve"> measurement is </w:t>
      </w:r>
      <w:r w:rsidR="00187D54" w:rsidRPr="00187D54">
        <w:rPr>
          <w:rFonts w:hint="eastAsia"/>
          <w:b/>
          <w:bCs/>
          <w:lang w:eastAsia="zh-CN"/>
        </w:rPr>
        <w:t>non-negligible. A</w:t>
      </w:r>
      <w:r w:rsidR="00187D54" w:rsidRPr="00187D54">
        <w:rPr>
          <w:b/>
          <w:bCs/>
          <w:lang w:eastAsia="zh-CN"/>
        </w:rPr>
        <w:t>n</w:t>
      </w:r>
      <w:r w:rsidR="00187D54" w:rsidRPr="00187D54">
        <w:rPr>
          <w:rFonts w:hint="eastAsia"/>
          <w:b/>
          <w:bCs/>
          <w:lang w:eastAsia="zh-CN"/>
        </w:rPr>
        <w:t xml:space="preserve">d the peak </w:t>
      </w:r>
      <w:r w:rsidR="00AA3BC7">
        <w:rPr>
          <w:b/>
          <w:bCs/>
          <w:lang w:eastAsia="zh-CN"/>
        </w:rPr>
        <w:t>direction</w:t>
      </w:r>
      <w:r w:rsidR="008B0BDF">
        <w:rPr>
          <w:rFonts w:hint="eastAsia"/>
          <w:b/>
          <w:bCs/>
          <w:lang w:eastAsia="zh-CN"/>
        </w:rPr>
        <w:t>s</w:t>
      </w:r>
      <w:r w:rsidR="00AA3BC7">
        <w:rPr>
          <w:rFonts w:hint="eastAsia"/>
          <w:b/>
          <w:bCs/>
          <w:lang w:eastAsia="zh-CN"/>
        </w:rPr>
        <w:t xml:space="preserve"> for EIS</w:t>
      </w:r>
      <w:r w:rsidR="00187D54" w:rsidRPr="00187D54">
        <w:rPr>
          <w:rFonts w:hint="eastAsia"/>
          <w:b/>
          <w:bCs/>
          <w:lang w:eastAsia="zh-CN"/>
        </w:rPr>
        <w:t xml:space="preserve"> </w:t>
      </w:r>
      <w:r w:rsidR="008B0BDF">
        <w:rPr>
          <w:rFonts w:hint="eastAsia"/>
          <w:b/>
          <w:bCs/>
          <w:lang w:eastAsia="zh-CN"/>
        </w:rPr>
        <w:t>are</w:t>
      </w:r>
      <w:r w:rsidR="00187D54" w:rsidRPr="00187D54">
        <w:rPr>
          <w:rFonts w:hint="eastAsia"/>
          <w:b/>
          <w:bCs/>
          <w:lang w:eastAsia="zh-CN"/>
        </w:rPr>
        <w:t xml:space="preserve"> </w:t>
      </w:r>
      <w:r w:rsidR="008B0BDF">
        <w:rPr>
          <w:rFonts w:hint="eastAsia"/>
          <w:b/>
          <w:bCs/>
          <w:lang w:eastAsia="zh-CN"/>
        </w:rPr>
        <w:t>different between LP and CP</w:t>
      </w:r>
      <w:r w:rsidR="00187D54" w:rsidRPr="00187D54">
        <w:rPr>
          <w:rFonts w:hint="eastAsia"/>
          <w:b/>
          <w:bCs/>
          <w:lang w:eastAsia="zh-CN"/>
        </w:rPr>
        <w:t>.</w:t>
      </w:r>
    </w:p>
    <w:p w14:paraId="2B384373" w14:textId="46B7834B" w:rsidR="009C164A" w:rsidRPr="00C84F15" w:rsidRDefault="00C84F15" w:rsidP="00C84F1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Currently,</w:t>
      </w:r>
      <w:r w:rsidRPr="00A82B5E">
        <w:rPr>
          <w:rFonts w:hint="eastAsia"/>
          <w:lang w:eastAsia="zh-CN"/>
        </w:rPr>
        <w:t xml:space="preserve"> LP is the main antenna design for the handheld UE. However, </w:t>
      </w:r>
      <w:r w:rsidRPr="00A82B5E">
        <w:rPr>
          <w:lang w:eastAsia="zh-CN"/>
        </w:rPr>
        <w:t>since the satellite uses a circularly polarized antenna</w:t>
      </w:r>
      <w:r w:rsidRPr="00A82B5E">
        <w:rPr>
          <w:rFonts w:hint="eastAsia"/>
          <w:lang w:eastAsia="zh-CN"/>
        </w:rPr>
        <w:t xml:space="preserve"> (e.g., LHCP or RHCP)</w:t>
      </w:r>
      <w:r w:rsidRPr="00A82B5E">
        <w:rPr>
          <w:lang w:eastAsia="zh-CN"/>
        </w:rPr>
        <w:t xml:space="preserve">, </w:t>
      </w:r>
      <w:r w:rsidRPr="00A82B5E">
        <w:rPr>
          <w:rFonts w:hint="eastAsia"/>
          <w:lang w:eastAsia="zh-CN"/>
        </w:rPr>
        <w:t>NTN handheld UE</w:t>
      </w:r>
      <w:r w:rsidRPr="00A82B5E">
        <w:rPr>
          <w:lang w:eastAsia="zh-CN"/>
        </w:rPr>
        <w:t xml:space="preserve"> may have more advanced antenna designs</w:t>
      </w:r>
      <w:r w:rsidRPr="00A82B5E">
        <w:rPr>
          <w:rFonts w:hint="eastAsia"/>
          <w:lang w:eastAsia="zh-CN"/>
        </w:rPr>
        <w:t xml:space="preserve"> in future</w:t>
      </w:r>
      <w:r w:rsidRPr="00A82B5E">
        <w:rPr>
          <w:lang w:eastAsia="zh-CN"/>
        </w:rPr>
        <w:t xml:space="preserve">, such as a hybrid of </w:t>
      </w:r>
      <w:r w:rsidRPr="00A82B5E">
        <w:rPr>
          <w:rFonts w:hint="eastAsia"/>
          <w:lang w:eastAsia="zh-CN"/>
        </w:rPr>
        <w:t>LP and CP</w:t>
      </w:r>
      <w:r w:rsidRPr="00A82B5E">
        <w:rPr>
          <w:lang w:eastAsia="zh-CN"/>
        </w:rPr>
        <w:t xml:space="preserve">, or even </w:t>
      </w:r>
      <w:r w:rsidRPr="00A82B5E">
        <w:rPr>
          <w:rFonts w:hint="eastAsia"/>
          <w:lang w:eastAsia="zh-CN"/>
        </w:rPr>
        <w:t>CP</w:t>
      </w:r>
      <w:r w:rsidRPr="00A82B5E">
        <w:rPr>
          <w:lang w:eastAsia="zh-CN"/>
        </w:rPr>
        <w:t xml:space="preserve">. </w:t>
      </w:r>
    </w:p>
    <w:p w14:paraId="4ACDD66C" w14:textId="61C19FA3" w:rsidR="00B65DD1" w:rsidRPr="00B65DD1" w:rsidRDefault="00720440" w:rsidP="00B65DD1">
      <w:pPr>
        <w:spacing w:before="120"/>
        <w:rPr>
          <w:lang w:eastAsia="zh-CN"/>
        </w:rPr>
      </w:pPr>
      <w:r w:rsidRPr="00D34808">
        <w:rPr>
          <w:rFonts w:hint="eastAsia"/>
          <w:lang w:eastAsia="zh-CN"/>
        </w:rPr>
        <w:t>F</w:t>
      </w:r>
      <w:r w:rsidRPr="00D34808">
        <w:rPr>
          <w:lang w:eastAsia="zh-CN"/>
        </w:rPr>
        <w:t>o</w:t>
      </w:r>
      <w:r w:rsidRPr="00D34808">
        <w:rPr>
          <w:rFonts w:hint="eastAsia"/>
          <w:lang w:eastAsia="zh-CN"/>
        </w:rPr>
        <w:t xml:space="preserve">r TRP measurement, we can assume that </w:t>
      </w:r>
      <w:r w:rsidR="00B65DD1" w:rsidRPr="00B65DD1">
        <w:rPr>
          <w:lang w:val="en-US" w:eastAsia="zh-CN"/>
        </w:rPr>
        <w:t>NTN satellite uses RHCP for receiving signals from three different UE devices:</w:t>
      </w:r>
    </w:p>
    <w:p w14:paraId="55A7D529" w14:textId="77777777" w:rsidR="00B65DD1" w:rsidRPr="00B65DD1" w:rsidRDefault="00B65DD1" w:rsidP="00B65DD1">
      <w:pPr>
        <w:numPr>
          <w:ilvl w:val="0"/>
          <w:numId w:val="27"/>
        </w:numPr>
        <w:spacing w:before="120"/>
        <w:rPr>
          <w:lang w:val="en-US" w:eastAsia="zh-CN"/>
        </w:rPr>
      </w:pPr>
      <w:r w:rsidRPr="00B65DD1">
        <w:rPr>
          <w:lang w:val="en-US" w:eastAsia="zh-CN"/>
        </w:rPr>
        <w:t>UE #1 transmits its Tx signal using a RHCP antenna</w:t>
      </w:r>
    </w:p>
    <w:p w14:paraId="22A95D43" w14:textId="77777777" w:rsidR="00B65DD1" w:rsidRPr="00B65DD1" w:rsidRDefault="00B65DD1" w:rsidP="00B65DD1">
      <w:pPr>
        <w:numPr>
          <w:ilvl w:val="0"/>
          <w:numId w:val="27"/>
        </w:numPr>
        <w:spacing w:before="120"/>
        <w:rPr>
          <w:lang w:val="en-US" w:eastAsia="zh-CN"/>
        </w:rPr>
      </w:pPr>
      <w:r w:rsidRPr="00B65DD1">
        <w:rPr>
          <w:lang w:val="en-US" w:eastAsia="zh-CN"/>
        </w:rPr>
        <w:t>UE #2 transmits its Tx signal using a LP antenna typically used in today’s cell phones</w:t>
      </w:r>
    </w:p>
    <w:p w14:paraId="566BA53C" w14:textId="77777777" w:rsidR="00B65DD1" w:rsidRPr="00B65DD1" w:rsidRDefault="00B65DD1" w:rsidP="00B65DD1">
      <w:pPr>
        <w:numPr>
          <w:ilvl w:val="0"/>
          <w:numId w:val="27"/>
        </w:numPr>
        <w:spacing w:before="120"/>
        <w:rPr>
          <w:lang w:val="en-US" w:eastAsia="zh-CN"/>
        </w:rPr>
      </w:pPr>
      <w:r w:rsidRPr="00B65DD1">
        <w:rPr>
          <w:lang w:val="en-US" w:eastAsia="zh-CN"/>
        </w:rPr>
        <w:t>UE #3 transmits its Tx signal using a LHCP antenna</w:t>
      </w:r>
    </w:p>
    <w:p w14:paraId="7AAEDD17" w14:textId="15525ACE" w:rsidR="00B65DD1" w:rsidRPr="00B65DD1" w:rsidRDefault="00B65DD1" w:rsidP="00B65DD1">
      <w:pPr>
        <w:spacing w:before="120"/>
        <w:rPr>
          <w:lang w:val="en-US" w:eastAsia="zh-CN"/>
        </w:rPr>
      </w:pPr>
      <w:r w:rsidRPr="00B65DD1">
        <w:rPr>
          <w:lang w:val="en-US" w:eastAsia="zh-CN"/>
        </w:rPr>
        <w:t>Assume that each of these three UEs radiated the same Tx power level, but with a different polarization as mentioned above.</w:t>
      </w:r>
    </w:p>
    <w:p w14:paraId="2164A395" w14:textId="5252563A" w:rsidR="00B65DD1" w:rsidRPr="00B65DD1" w:rsidRDefault="00B65DD1" w:rsidP="003B173F">
      <w:pPr>
        <w:spacing w:before="120"/>
        <w:rPr>
          <w:lang w:val="en-US" w:eastAsia="zh-CN"/>
        </w:rPr>
      </w:pPr>
      <w:r w:rsidRPr="00B65DD1">
        <w:rPr>
          <w:lang w:val="en-US" w:eastAsia="zh-CN"/>
        </w:rPr>
        <w:t>NTN satellite with RHCP receiver would receive: 1) ~ 100% of UE#1 signal, 2) ~ 50% of UE#2 signal, 3) very little of UE #3 signal</w:t>
      </w:r>
    </w:p>
    <w:p w14:paraId="68A5A130" w14:textId="77C93C05" w:rsidR="00994465" w:rsidRDefault="008B0BDF" w:rsidP="00B65DD1">
      <w:pPr>
        <w:spacing w:before="120"/>
        <w:rPr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 xml:space="preserve">Observation 3: </w:t>
      </w:r>
      <w:r w:rsidR="009510B4">
        <w:rPr>
          <w:rFonts w:hint="eastAsia"/>
          <w:b/>
          <w:bCs/>
          <w:lang w:val="en-US" w:eastAsia="zh-CN"/>
        </w:rPr>
        <w:t xml:space="preserve">The difference between LP and CP </w:t>
      </w:r>
      <w:r w:rsidR="009510B4">
        <w:rPr>
          <w:rFonts w:hint="eastAsia"/>
          <w:b/>
          <w:bCs/>
          <w:lang w:eastAsia="zh-CN"/>
        </w:rPr>
        <w:t>(RHCP or LHCP) for EIRP/TRP measurement is non-</w:t>
      </w:r>
      <w:r w:rsidR="009510B4">
        <w:rPr>
          <w:b/>
          <w:bCs/>
          <w:lang w:eastAsia="zh-CN"/>
        </w:rPr>
        <w:t>negligible</w:t>
      </w:r>
      <w:r w:rsidR="009510B4">
        <w:rPr>
          <w:rFonts w:hint="eastAsia"/>
          <w:b/>
          <w:bCs/>
          <w:lang w:eastAsia="zh-CN"/>
        </w:rPr>
        <w:t>.</w:t>
      </w:r>
    </w:p>
    <w:p w14:paraId="2DF7D59A" w14:textId="78169368" w:rsidR="00C84F15" w:rsidRPr="00A82B5E" w:rsidRDefault="009510B4" w:rsidP="00C84F15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addition</w:t>
      </w:r>
      <w:r>
        <w:rPr>
          <w:rFonts w:hint="eastAsia"/>
          <w:lang w:eastAsia="zh-CN"/>
        </w:rPr>
        <w:t xml:space="preserve">, </w:t>
      </w:r>
      <w:r w:rsidR="00C84F15" w:rsidRPr="00A82B5E">
        <w:rPr>
          <w:lang w:eastAsia="zh-CN"/>
        </w:rPr>
        <w:t xml:space="preserve">note that our above measurement was implemented using </w:t>
      </w:r>
      <w:r w:rsidR="00C84F15" w:rsidRPr="00A82B5E">
        <w:rPr>
          <w:rFonts w:hint="eastAsia"/>
          <w:lang w:eastAsia="zh-CN"/>
        </w:rPr>
        <w:t>LP</w:t>
      </w:r>
      <w:r w:rsidR="00C84F15" w:rsidRPr="00A82B5E">
        <w:rPr>
          <w:lang w:eastAsia="zh-CN"/>
        </w:rPr>
        <w:t xml:space="preserve"> and 90</w:t>
      </w:r>
      <w:r w:rsidR="00C84F15" w:rsidRPr="00A82B5E">
        <w:rPr>
          <w:rFonts w:hint="eastAsia"/>
          <w:lang w:eastAsia="zh-CN"/>
        </w:rPr>
        <w:t>d</w:t>
      </w:r>
      <w:r w:rsidR="00C84F15" w:rsidRPr="00A82B5E">
        <w:rPr>
          <w:lang w:eastAsia="zh-CN"/>
        </w:rPr>
        <w:t xml:space="preserve">egree </w:t>
      </w:r>
      <w:r w:rsidR="00C84F15" w:rsidRPr="00A82B5E">
        <w:rPr>
          <w:rFonts w:hint="eastAsia"/>
          <w:lang w:eastAsia="zh-CN"/>
        </w:rPr>
        <w:t>h</w:t>
      </w:r>
      <w:r w:rsidR="00C84F15" w:rsidRPr="00A82B5E">
        <w:rPr>
          <w:lang w:eastAsia="zh-CN"/>
        </w:rPr>
        <w:t xml:space="preserve">ybrid. This does not require significant upgrades or costs to the existing </w:t>
      </w:r>
      <w:r w:rsidR="00C84F15" w:rsidRPr="00A82B5E">
        <w:rPr>
          <w:rFonts w:hint="eastAsia"/>
          <w:lang w:eastAsia="zh-CN"/>
        </w:rPr>
        <w:t>test system</w:t>
      </w:r>
      <w:r w:rsidR="00C84F15" w:rsidRPr="00A82B5E">
        <w:rPr>
          <w:lang w:eastAsia="zh-CN"/>
        </w:rPr>
        <w:t>, and the calibration process takes about 1-2 hours, which is acceptable</w:t>
      </w:r>
      <w:r w:rsidR="00C84F15" w:rsidRPr="00A82B5E">
        <w:rPr>
          <w:rFonts w:hint="eastAsia"/>
          <w:lang w:eastAsia="zh-CN"/>
        </w:rPr>
        <w:t>.</w:t>
      </w:r>
    </w:p>
    <w:p w14:paraId="7FFD4E84" w14:textId="29E64212" w:rsidR="00994465" w:rsidRPr="00223E3E" w:rsidRDefault="000A5505" w:rsidP="006A5D6A">
      <w:pPr>
        <w:spacing w:before="12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4: </w:t>
      </w:r>
      <w:r w:rsidR="00223E3E">
        <w:rPr>
          <w:b/>
          <w:bCs/>
          <w:lang w:eastAsia="zh-CN"/>
        </w:rPr>
        <w:t>Implementing</w:t>
      </w:r>
      <w:r w:rsidR="00223E3E">
        <w:rPr>
          <w:rFonts w:hint="eastAsia"/>
          <w:b/>
          <w:bCs/>
          <w:lang w:eastAsia="zh-CN"/>
        </w:rPr>
        <w:t xml:space="preserve"> CP using LP and 90degree </w:t>
      </w:r>
      <w:r w:rsidR="00223E3E">
        <w:rPr>
          <w:b/>
          <w:bCs/>
          <w:lang w:eastAsia="zh-CN"/>
        </w:rPr>
        <w:t>hybrid</w:t>
      </w:r>
      <w:r w:rsidR="00223E3E">
        <w:rPr>
          <w:rFonts w:hint="eastAsia"/>
          <w:b/>
          <w:bCs/>
          <w:lang w:eastAsia="zh-CN"/>
        </w:rPr>
        <w:t xml:space="preserve"> </w:t>
      </w:r>
      <w:r w:rsidR="00D917A1" w:rsidRPr="00223E3E">
        <w:rPr>
          <w:b/>
          <w:bCs/>
          <w:lang w:eastAsia="zh-CN"/>
        </w:rPr>
        <w:t>does not require</w:t>
      </w:r>
      <w:r w:rsidR="00223E3E" w:rsidRPr="00223E3E">
        <w:rPr>
          <w:b/>
          <w:bCs/>
          <w:lang w:eastAsia="zh-CN"/>
        </w:rPr>
        <w:t xml:space="preserve"> significant upgrades or costs to the existing test system, and the calibration process takes about 1-2 hours, which is acceptable.</w:t>
      </w:r>
    </w:p>
    <w:p w14:paraId="061B1698" w14:textId="77777777" w:rsidR="00994465" w:rsidRDefault="00994465" w:rsidP="006A5D6A">
      <w:pPr>
        <w:spacing w:before="120"/>
        <w:rPr>
          <w:b/>
          <w:bCs/>
          <w:lang w:eastAsia="zh-CN"/>
        </w:rPr>
      </w:pPr>
    </w:p>
    <w:p w14:paraId="56D0A14B" w14:textId="0CD23147" w:rsidR="004B7D9C" w:rsidRDefault="00994465" w:rsidP="006A5D6A">
      <w:pPr>
        <w:spacing w:before="120"/>
        <w:rPr>
          <w:b/>
          <w:bCs/>
          <w:lang w:eastAsia="zh-CN"/>
        </w:rPr>
      </w:pPr>
      <w:r>
        <w:rPr>
          <w:rFonts w:hint="eastAsia"/>
          <w:lang w:eastAsia="zh-CN"/>
        </w:rPr>
        <w:lastRenderedPageBreak/>
        <w:t xml:space="preserve">In </w:t>
      </w:r>
      <w:r>
        <w:rPr>
          <w:lang w:eastAsia="zh-CN"/>
        </w:rPr>
        <w:t>theory</w:t>
      </w:r>
      <w:r>
        <w:rPr>
          <w:rFonts w:hint="eastAsia"/>
          <w:lang w:eastAsia="zh-CN"/>
        </w:rPr>
        <w:t xml:space="preserve">, CP signal and LP signal can be </w:t>
      </w:r>
      <w:r>
        <w:rPr>
          <w:lang w:eastAsia="zh-CN"/>
        </w:rPr>
        <w:t>mathematically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transformed</w:t>
      </w:r>
      <w:r>
        <w:rPr>
          <w:rFonts w:hint="eastAsia"/>
          <w:lang w:eastAsia="zh-CN"/>
        </w:rPr>
        <w:t xml:space="preserve"> to each other with provided </w:t>
      </w:r>
      <w:r w:rsidRPr="00F51DFD">
        <w:rPr>
          <w:lang w:eastAsia="zh-CN"/>
        </w:rPr>
        <w:t>magnitude and phase</w:t>
      </w:r>
      <w:r>
        <w:rPr>
          <w:rFonts w:hint="eastAsia"/>
          <w:lang w:eastAsia="zh-CN"/>
        </w:rPr>
        <w:t xml:space="preserve"> information.</w:t>
      </w:r>
    </w:p>
    <w:p w14:paraId="6828E4F6" w14:textId="1F723A75" w:rsidR="004B7D9C" w:rsidRDefault="004B7D9C" w:rsidP="00D8786E">
      <w:pPr>
        <w:spacing w:before="120"/>
        <w:jc w:val="both"/>
        <w:rPr>
          <w:lang w:eastAsia="zh-CN"/>
        </w:rPr>
      </w:pPr>
      <w:r w:rsidRPr="00864B99">
        <w:rPr>
          <w:rFonts w:hint="eastAsia"/>
          <w:lang w:eastAsia="zh-CN"/>
        </w:rPr>
        <w:t>For UL/EIRP</w:t>
      </w:r>
      <w:r w:rsidR="00905A17" w:rsidRPr="00864B99">
        <w:rPr>
          <w:rFonts w:hint="eastAsia"/>
          <w:lang w:eastAsia="zh-CN"/>
        </w:rPr>
        <w:t xml:space="preserve"> with </w:t>
      </w:r>
      <w:r w:rsidR="00B0074E">
        <w:rPr>
          <w:rFonts w:hint="eastAsia"/>
          <w:lang w:eastAsia="zh-CN"/>
        </w:rPr>
        <w:t>active</w:t>
      </w:r>
      <w:r w:rsidR="00905A17" w:rsidRPr="00864B99">
        <w:rPr>
          <w:rFonts w:hint="eastAsia"/>
          <w:lang w:eastAsia="zh-CN"/>
        </w:rPr>
        <w:t xml:space="preserve"> measurement, </w:t>
      </w:r>
      <w:r w:rsidR="00905A17">
        <w:rPr>
          <w:rFonts w:hint="eastAsia"/>
          <w:lang w:eastAsia="zh-CN"/>
        </w:rPr>
        <w:t xml:space="preserve">the magnitude and phase difference can be measured by TE, </w:t>
      </w:r>
      <w:r w:rsidR="00905A17">
        <w:rPr>
          <w:lang w:eastAsia="zh-CN"/>
        </w:rPr>
        <w:t>such</w:t>
      </w:r>
      <w:r w:rsidR="00905A17">
        <w:rPr>
          <w:rFonts w:hint="eastAsia"/>
          <w:lang w:eastAsia="zh-CN"/>
        </w:rPr>
        <w:t xml:space="preserve"> as analyzer. With that, the EIRP/antenna gain for the target directions for </w:t>
      </w:r>
      <w:r w:rsidR="00905A17">
        <w:rPr>
          <w:lang w:eastAsia="zh-CN"/>
        </w:rPr>
        <w:t>corresponding</w:t>
      </w:r>
      <w:r w:rsidR="00905A17">
        <w:rPr>
          <w:rFonts w:hint="eastAsia"/>
          <w:lang w:eastAsia="zh-CN"/>
        </w:rPr>
        <w:t xml:space="preserve"> CP </w:t>
      </w:r>
      <w:r w:rsidR="009521B2">
        <w:rPr>
          <w:rFonts w:hint="eastAsia"/>
          <w:lang w:eastAsia="zh-CN"/>
        </w:rPr>
        <w:t>could</w:t>
      </w:r>
      <w:r w:rsidR="001E0704">
        <w:rPr>
          <w:rFonts w:hint="eastAsia"/>
          <w:lang w:eastAsia="zh-CN"/>
        </w:rPr>
        <w:t xml:space="preserve"> be </w:t>
      </w:r>
      <w:r w:rsidR="009521B2">
        <w:rPr>
          <w:rFonts w:hint="eastAsia"/>
          <w:lang w:eastAsia="zh-CN"/>
        </w:rPr>
        <w:t>transformed</w:t>
      </w:r>
      <w:r w:rsidR="001E0704">
        <w:rPr>
          <w:rFonts w:hint="eastAsia"/>
          <w:lang w:eastAsia="zh-CN"/>
        </w:rPr>
        <w:t xml:space="preserve"> by the LP </w:t>
      </w:r>
      <w:r w:rsidR="001E0704">
        <w:rPr>
          <w:lang w:eastAsia="zh-CN"/>
        </w:rPr>
        <w:t>antenna</w:t>
      </w:r>
      <w:r w:rsidR="001E0704">
        <w:rPr>
          <w:rFonts w:hint="eastAsia"/>
          <w:lang w:eastAsia="zh-CN"/>
        </w:rPr>
        <w:t xml:space="preserve">s. </w:t>
      </w:r>
    </w:p>
    <w:p w14:paraId="3F4ED41A" w14:textId="0F707DD6" w:rsidR="00395429" w:rsidRDefault="009521B2" w:rsidP="00D8786E">
      <w:pPr>
        <w:spacing w:before="120"/>
        <w:jc w:val="both"/>
        <w:rPr>
          <w:lang w:eastAsia="zh-CN"/>
        </w:rPr>
      </w:pPr>
      <w:r>
        <w:rPr>
          <w:rFonts w:hint="eastAsia"/>
          <w:lang w:eastAsia="zh-CN"/>
        </w:rPr>
        <w:t>While f</w:t>
      </w:r>
      <w:r w:rsidR="00B0074E" w:rsidRPr="00864B99">
        <w:rPr>
          <w:lang w:eastAsia="zh-CN"/>
        </w:rPr>
        <w:t>o</w:t>
      </w:r>
      <w:r w:rsidR="00B0074E" w:rsidRPr="00864B99">
        <w:rPr>
          <w:rFonts w:hint="eastAsia"/>
          <w:lang w:eastAsia="zh-CN"/>
        </w:rPr>
        <w:t xml:space="preserve">r DL/EIS with </w:t>
      </w:r>
      <w:r w:rsidR="00E17803" w:rsidRPr="00864B99">
        <w:rPr>
          <w:rFonts w:hint="eastAsia"/>
          <w:lang w:eastAsia="zh-CN"/>
        </w:rPr>
        <w:t xml:space="preserve">active </w:t>
      </w:r>
      <w:r w:rsidR="00B0074E" w:rsidRPr="00864B99">
        <w:rPr>
          <w:rFonts w:hint="eastAsia"/>
          <w:lang w:eastAsia="zh-CN"/>
        </w:rPr>
        <w:t>measurement</w:t>
      </w:r>
      <w:r w:rsidR="00E17803" w:rsidRPr="00864B99">
        <w:rPr>
          <w:rFonts w:hint="eastAsia"/>
          <w:lang w:eastAsia="zh-CN"/>
        </w:rPr>
        <w:t xml:space="preserve">, the magnitude and phase difference can NOT be measured by TE. Therefore, if the performance metric is the EIS for </w:t>
      </w:r>
      <w:r w:rsidR="00E17803" w:rsidRPr="00864B99">
        <w:rPr>
          <w:lang w:eastAsia="zh-CN"/>
        </w:rPr>
        <w:t>corresponding</w:t>
      </w:r>
      <w:r w:rsidR="00E17803" w:rsidRPr="00864B99">
        <w:rPr>
          <w:rFonts w:hint="eastAsia"/>
          <w:lang w:eastAsia="zh-CN"/>
        </w:rPr>
        <w:t xml:space="preserve"> CP (LHCP or RHCP), CP </w:t>
      </w:r>
      <w:r w:rsidR="00864B99" w:rsidRPr="00864B99">
        <w:rPr>
          <w:rFonts w:hint="eastAsia"/>
          <w:lang w:eastAsia="zh-CN"/>
        </w:rPr>
        <w:t>measurement antennas are needed.</w:t>
      </w:r>
    </w:p>
    <w:p w14:paraId="01481767" w14:textId="410DA512" w:rsidR="00C45ECA" w:rsidRPr="00C45ECA" w:rsidRDefault="00C45ECA" w:rsidP="00D8786E">
      <w:pPr>
        <w:spacing w:before="120"/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Therefore, we have the following </w:t>
      </w:r>
      <w:r>
        <w:rPr>
          <w:lang w:eastAsia="zh-CN"/>
        </w:rPr>
        <w:t>proposal</w:t>
      </w:r>
      <w:r>
        <w:rPr>
          <w:rFonts w:hint="eastAsia"/>
          <w:lang w:eastAsia="zh-CN"/>
        </w:rPr>
        <w:t>:</w:t>
      </w:r>
    </w:p>
    <w:p w14:paraId="538A8A82" w14:textId="2E5E9466" w:rsidR="00FD444B" w:rsidRPr="00A82B5E" w:rsidRDefault="00CB67FB" w:rsidP="00A82B5E">
      <w:pPr>
        <w:spacing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>
        <w:rPr>
          <w:rFonts w:hint="eastAsia"/>
          <w:b/>
          <w:bCs/>
          <w:lang w:eastAsia="zh-CN"/>
        </w:rPr>
        <w:t xml:space="preserve"> </w:t>
      </w:r>
      <w:r w:rsidR="006F43FE">
        <w:rPr>
          <w:rFonts w:hint="eastAsia"/>
          <w:b/>
          <w:bCs/>
          <w:lang w:eastAsia="zh-CN"/>
        </w:rPr>
        <w:t>1</w:t>
      </w:r>
      <w:r>
        <w:rPr>
          <w:rFonts w:hint="eastAsia"/>
          <w:b/>
          <w:bCs/>
          <w:lang w:eastAsia="zh-CN"/>
        </w:rPr>
        <w:t xml:space="preserve">: </w:t>
      </w:r>
      <w:r w:rsidR="000B2E7F">
        <w:rPr>
          <w:rFonts w:hint="eastAsia"/>
          <w:b/>
          <w:bCs/>
          <w:lang w:eastAsia="zh-CN"/>
        </w:rPr>
        <w:t xml:space="preserve">To verify NTN UE OTA </w:t>
      </w:r>
      <w:r w:rsidR="000B2E7F">
        <w:rPr>
          <w:b/>
          <w:bCs/>
          <w:lang w:eastAsia="zh-CN"/>
        </w:rPr>
        <w:t>conformance</w:t>
      </w:r>
      <w:r w:rsidR="000B2E7F">
        <w:rPr>
          <w:rFonts w:hint="eastAsia"/>
          <w:b/>
          <w:bCs/>
          <w:lang w:eastAsia="zh-CN"/>
        </w:rPr>
        <w:t xml:space="preserve"> </w:t>
      </w:r>
      <w:r w:rsidR="000B2E7F">
        <w:rPr>
          <w:b/>
          <w:bCs/>
          <w:lang w:eastAsia="zh-CN"/>
        </w:rPr>
        <w:t>performance</w:t>
      </w:r>
      <w:r w:rsidR="00F77E14">
        <w:rPr>
          <w:rFonts w:hint="eastAsia"/>
          <w:b/>
          <w:bCs/>
          <w:lang w:eastAsia="zh-CN"/>
        </w:rPr>
        <w:t>, it is recommended that CP measurement antennas</w:t>
      </w:r>
      <w:r w:rsidR="006F43FE">
        <w:rPr>
          <w:rFonts w:hint="eastAsia"/>
          <w:b/>
          <w:bCs/>
          <w:lang w:eastAsia="zh-CN"/>
        </w:rPr>
        <w:t xml:space="preserve"> is used.</w:t>
      </w:r>
      <w:r w:rsidR="00F77E14">
        <w:rPr>
          <w:rFonts w:hint="eastAsia"/>
          <w:b/>
          <w:bCs/>
          <w:lang w:eastAsia="zh-CN"/>
        </w:rPr>
        <w:t xml:space="preserve"> </w:t>
      </w:r>
      <w:r w:rsidR="001E0429">
        <w:rPr>
          <w:rFonts w:hint="eastAsia"/>
          <w:b/>
          <w:bCs/>
          <w:lang w:eastAsia="zh-CN"/>
        </w:rPr>
        <w:t>CP measurement antennas implemented</w:t>
      </w:r>
      <w:r w:rsidR="00FF2CF3">
        <w:rPr>
          <w:rFonts w:hint="eastAsia"/>
          <w:b/>
          <w:bCs/>
          <w:lang w:eastAsia="zh-CN"/>
        </w:rPr>
        <w:t xml:space="preserve"> using </w:t>
      </w:r>
      <w:r w:rsidR="00F77E14">
        <w:rPr>
          <w:rFonts w:hint="eastAsia"/>
          <w:b/>
          <w:bCs/>
          <w:lang w:eastAsia="zh-CN"/>
        </w:rPr>
        <w:t>LP with</w:t>
      </w:r>
      <w:r w:rsidR="00FF2CF3">
        <w:rPr>
          <w:rFonts w:hint="eastAsia"/>
          <w:b/>
          <w:bCs/>
          <w:lang w:eastAsia="zh-CN"/>
        </w:rPr>
        <w:t xml:space="preserve"> 90degree </w:t>
      </w:r>
      <w:r w:rsidR="00FF2CF3">
        <w:rPr>
          <w:b/>
          <w:bCs/>
          <w:lang w:eastAsia="zh-CN"/>
        </w:rPr>
        <w:t>hybrid</w:t>
      </w:r>
      <w:r w:rsidR="00FF2CF3">
        <w:rPr>
          <w:rFonts w:hint="eastAsia"/>
          <w:b/>
          <w:bCs/>
          <w:lang w:eastAsia="zh-CN"/>
        </w:rPr>
        <w:t xml:space="preserve"> to be considered for NR NTN UE OTA testing</w:t>
      </w:r>
      <w:r w:rsidR="005A20B6">
        <w:rPr>
          <w:rFonts w:hint="eastAsia"/>
          <w:b/>
          <w:bCs/>
          <w:lang w:eastAsia="zh-CN"/>
        </w:rPr>
        <w:t>.</w:t>
      </w:r>
      <w:r w:rsidR="00F77E14">
        <w:rPr>
          <w:rFonts w:hint="eastAsia"/>
          <w:b/>
          <w:bCs/>
          <w:lang w:eastAsia="zh-CN"/>
        </w:rPr>
        <w:t xml:space="preserve"> </w:t>
      </w:r>
    </w:p>
    <w:p w14:paraId="5F4A9A75" w14:textId="0680DE0F" w:rsidR="00FB4DB2" w:rsidRDefault="00FB4DB2" w:rsidP="00FB4DB2">
      <w:pPr>
        <w:pStyle w:val="Heading2"/>
        <w:spacing w:after="120"/>
        <w:rPr>
          <w:rFonts w:ascii="Arial" w:hAnsi="Arial" w:cs="Arial"/>
          <w:color w:val="auto"/>
          <w:lang w:eastAsia="zh-CN"/>
        </w:rPr>
      </w:pPr>
      <w:r w:rsidRPr="009B2680">
        <w:rPr>
          <w:rFonts w:ascii="Arial" w:hAnsi="Arial" w:cs="Arial"/>
          <w:color w:val="auto"/>
          <w:lang w:eastAsia="zh-CN"/>
        </w:rPr>
        <w:t>2.</w:t>
      </w:r>
      <w:r>
        <w:rPr>
          <w:rFonts w:ascii="Arial" w:hAnsi="Arial" w:cs="Arial" w:hint="eastAsia"/>
          <w:color w:val="auto"/>
          <w:lang w:eastAsia="zh-CN"/>
        </w:rPr>
        <w:t>2</w:t>
      </w:r>
      <w:r w:rsidRPr="009B2680">
        <w:rPr>
          <w:rFonts w:ascii="Arial" w:hAnsi="Arial" w:cs="Arial"/>
          <w:color w:val="auto"/>
          <w:lang w:eastAsia="zh-CN"/>
        </w:rPr>
        <w:t xml:space="preserve"> </w:t>
      </w:r>
      <w:r w:rsidR="004558DB">
        <w:rPr>
          <w:rFonts w:ascii="Arial" w:hAnsi="Arial" w:cs="Arial" w:hint="eastAsia"/>
          <w:color w:val="auto"/>
          <w:lang w:eastAsia="zh-CN"/>
        </w:rPr>
        <w:t xml:space="preserve">NTN </w:t>
      </w:r>
      <w:r w:rsidR="0090796E">
        <w:rPr>
          <w:rFonts w:ascii="Arial" w:hAnsi="Arial" w:cs="Arial" w:hint="eastAsia"/>
          <w:color w:val="auto"/>
          <w:lang w:eastAsia="zh-CN"/>
        </w:rPr>
        <w:t xml:space="preserve">handheld UE </w:t>
      </w:r>
      <w:r w:rsidR="004558DB">
        <w:rPr>
          <w:rFonts w:ascii="Arial" w:hAnsi="Arial" w:cs="Arial" w:hint="eastAsia"/>
          <w:color w:val="auto"/>
          <w:lang w:eastAsia="zh-CN"/>
        </w:rPr>
        <w:t xml:space="preserve">OTA </w:t>
      </w:r>
      <w:r>
        <w:rPr>
          <w:rFonts w:ascii="Arial" w:hAnsi="Arial" w:cs="Arial" w:hint="eastAsia"/>
          <w:color w:val="auto"/>
          <w:lang w:eastAsia="zh-CN"/>
        </w:rPr>
        <w:t>performance metric</w:t>
      </w:r>
      <w:r w:rsidR="0090796E">
        <w:rPr>
          <w:rFonts w:ascii="Arial" w:hAnsi="Arial" w:cs="Arial" w:hint="eastAsia"/>
          <w:color w:val="auto"/>
          <w:lang w:eastAsia="zh-CN"/>
        </w:rPr>
        <w:t xml:space="preserve"> </w:t>
      </w:r>
    </w:p>
    <w:p w14:paraId="70574DE8" w14:textId="5BC92D22" w:rsidR="004558DB" w:rsidRDefault="004558DB" w:rsidP="004558DB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4B3578">
        <w:rPr>
          <w:rFonts w:hint="eastAsia"/>
          <w:lang w:eastAsia="zh-CN"/>
        </w:rPr>
        <w:t>usage scenario and OTA performance metric</w:t>
      </w:r>
      <w:r w:rsidR="0090796E">
        <w:rPr>
          <w:rFonts w:hint="eastAsia"/>
          <w:lang w:eastAsia="zh-CN"/>
        </w:rPr>
        <w:t xml:space="preserve"> for NTN </w:t>
      </w:r>
      <w:r w:rsidR="0090796E">
        <w:rPr>
          <w:lang w:eastAsia="zh-CN"/>
        </w:rPr>
        <w:t>handheld</w:t>
      </w:r>
      <w:r w:rsidR="0090796E">
        <w:rPr>
          <w:rFonts w:hint="eastAsia"/>
          <w:lang w:eastAsia="zh-CN"/>
        </w:rPr>
        <w:t xml:space="preserve"> UE </w:t>
      </w:r>
      <w:r w:rsidR="004B3578">
        <w:rPr>
          <w:rFonts w:hint="eastAsia"/>
          <w:lang w:eastAsia="zh-CN"/>
        </w:rPr>
        <w:t xml:space="preserve">has been discussed </w:t>
      </w:r>
      <w:r w:rsidR="00731EB9">
        <w:rPr>
          <w:rFonts w:hint="eastAsia"/>
          <w:lang w:eastAsia="zh-CN"/>
        </w:rPr>
        <w:t>in</w:t>
      </w:r>
      <w:r w:rsidR="005615B0">
        <w:rPr>
          <w:rFonts w:hint="eastAsia"/>
          <w:lang w:eastAsia="zh-CN"/>
        </w:rPr>
        <w:t xml:space="preserve"> several </w:t>
      </w:r>
      <w:r w:rsidR="00731EB9">
        <w:rPr>
          <w:rFonts w:hint="eastAsia"/>
          <w:lang w:eastAsia="zh-CN"/>
        </w:rPr>
        <w:t xml:space="preserve">previous RAN4 </w:t>
      </w:r>
      <w:r w:rsidR="005615B0">
        <w:rPr>
          <w:rFonts w:hint="eastAsia"/>
          <w:lang w:eastAsia="zh-CN"/>
        </w:rPr>
        <w:t>meetings and the following agreements were reached in RAN4#113 [1]</w:t>
      </w:r>
      <w:r w:rsidR="00731EB9">
        <w:rPr>
          <w:rFonts w:hint="eastAsia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7494" w14:paraId="28A93A7E" w14:textId="77777777" w:rsidTr="00587494">
        <w:tc>
          <w:tcPr>
            <w:tcW w:w="9350" w:type="dxa"/>
          </w:tcPr>
          <w:p w14:paraId="7F35B1F6" w14:textId="77777777" w:rsidR="00587494" w:rsidRDefault="00587494" w:rsidP="00587494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>-1-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Handheld IoT-NTN</w:t>
            </w:r>
            <w:r>
              <w:rPr>
                <w:b/>
                <w:u w:val="single"/>
                <w:lang w:eastAsia="zh-CN"/>
              </w:rPr>
              <w:t xml:space="preserve"> and NR-NTN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performance metric </w:t>
            </w:r>
          </w:p>
          <w:p w14:paraId="49F9216E" w14:textId="77777777" w:rsidR="00587494" w:rsidRPr="001511DE" w:rsidRDefault="00587494" w:rsidP="00587494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75844490" w14:textId="77777777" w:rsidR="00587494" w:rsidRDefault="00587494" w:rsidP="00587494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For IoT-NTN and NR-NTN handheld UEs supporting Scenario 1 the performance metrics are full sphere TRP and TRS</w:t>
            </w:r>
          </w:p>
          <w:p w14:paraId="6746F81C" w14:textId="4CD12FF7" w:rsidR="00587494" w:rsidRPr="00587494" w:rsidRDefault="00587494" w:rsidP="004558DB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For IoT-NTN and NR-NTN handheld UEs supporting Scenario 2 only, f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urther study performance metric </w:t>
            </w:r>
          </w:p>
        </w:tc>
      </w:tr>
    </w:tbl>
    <w:p w14:paraId="63DB552B" w14:textId="77777777" w:rsidR="00587494" w:rsidRPr="004558DB" w:rsidRDefault="00587494" w:rsidP="004558DB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A235D" w14:paraId="4AF5ACA8" w14:textId="77777777" w:rsidTr="000A235D">
        <w:tc>
          <w:tcPr>
            <w:tcW w:w="9350" w:type="dxa"/>
          </w:tcPr>
          <w:p w14:paraId="37E46582" w14:textId="77777777" w:rsidR="005615B0" w:rsidRDefault="005615B0" w:rsidP="005615B0">
            <w:pPr>
              <w:rPr>
                <w:b/>
                <w:u w:val="single"/>
                <w:lang w:eastAsia="zh-CN"/>
              </w:rPr>
            </w:pPr>
            <w:bookmarkStart w:id="3" w:name="OLE_LINK46"/>
            <w:bookmarkStart w:id="4" w:name="OLE_LINK23"/>
            <w:bookmarkStart w:id="5" w:name="OLE_LINK28"/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>-1-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>Handheld IoT-NTN</w:t>
            </w:r>
            <w:r>
              <w:rPr>
                <w:b/>
                <w:u w:val="single"/>
                <w:lang w:eastAsia="zh-CN"/>
              </w:rPr>
              <w:t xml:space="preserve"> and NR-NTN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 performance metric </w:t>
            </w:r>
          </w:p>
          <w:p w14:paraId="501700E5" w14:textId="77777777" w:rsidR="005615B0" w:rsidRPr="001511DE" w:rsidRDefault="005615B0" w:rsidP="005615B0">
            <w:pPr>
              <w:spacing w:after="12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Agreements:</w:t>
            </w:r>
          </w:p>
          <w:p w14:paraId="1D8A34C6" w14:textId="77777777" w:rsidR="005615B0" w:rsidRDefault="005615B0" w:rsidP="005615B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For IoT-NTN and NR-NTN handheld UEs supporting Scenario 1 the performance metrics are full sphere TRP and TRS</w:t>
            </w:r>
          </w:p>
          <w:p w14:paraId="24DCF026" w14:textId="268439A2" w:rsidR="00EE78CA" w:rsidRPr="0090796E" w:rsidRDefault="005615B0" w:rsidP="005615B0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>For IoT-NTN and NR-NTN handheld UEs supporting Scenario 2 only, f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 xml:space="preserve">urther study performance metric </w:t>
            </w:r>
            <w:bookmarkEnd w:id="3"/>
            <w:bookmarkEnd w:id="4"/>
            <w:bookmarkEnd w:id="5"/>
          </w:p>
        </w:tc>
      </w:tr>
    </w:tbl>
    <w:p w14:paraId="7FB4C982" w14:textId="77777777" w:rsidR="00A260F1" w:rsidRDefault="00A260F1" w:rsidP="000A235D">
      <w:pPr>
        <w:tabs>
          <w:tab w:val="left" w:pos="2250"/>
        </w:tabs>
        <w:spacing w:before="120"/>
        <w:jc w:val="both"/>
        <w:rPr>
          <w:rFonts w:eastAsia="SimSun"/>
          <w:szCs w:val="24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260F1" w14:paraId="79896A84" w14:textId="77777777" w:rsidTr="00A260F1">
        <w:tc>
          <w:tcPr>
            <w:tcW w:w="9350" w:type="dxa"/>
          </w:tcPr>
          <w:p w14:paraId="6D2D6F69" w14:textId="77777777" w:rsidR="00A260F1" w:rsidRDefault="00A260F1" w:rsidP="00A260F1">
            <w:pPr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</w:rPr>
              <w:t xml:space="preserve">Issue </w:t>
            </w:r>
            <w:r>
              <w:rPr>
                <w:rFonts w:hint="eastAsia"/>
                <w:b/>
                <w:u w:val="single"/>
                <w:lang w:eastAsia="zh-CN"/>
              </w:rPr>
              <w:t>3</w:t>
            </w:r>
            <w:r>
              <w:rPr>
                <w:b/>
                <w:u w:val="single"/>
              </w:rPr>
              <w:t>-1-</w:t>
            </w:r>
            <w:r>
              <w:rPr>
                <w:rFonts w:hint="eastAsia"/>
                <w:b/>
                <w:u w:val="single"/>
                <w:lang w:eastAsia="zh-CN"/>
              </w:rPr>
              <w:t>6</w:t>
            </w:r>
            <w:r>
              <w:rPr>
                <w:b/>
                <w:u w:val="single"/>
              </w:rPr>
              <w:t xml:space="preserve">: 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How to determine hand only mode for NR/IoT NTN mobile handheld UE (if we call it as Type 1 NTN UEs, </w:t>
            </w:r>
            <w:r w:rsidRPr="008522B1">
              <w:rPr>
                <w:b/>
                <w:u w:val="single"/>
                <w:lang w:eastAsia="zh-CN"/>
              </w:rPr>
              <w:t>usage</w:t>
            </w:r>
            <w:r>
              <w:rPr>
                <w:rFonts w:hint="eastAsia"/>
                <w:b/>
                <w:u w:val="single"/>
                <w:lang w:eastAsia="zh-CN"/>
              </w:rPr>
              <w:t>-</w:t>
            </w:r>
            <w:r w:rsidRPr="008522B1">
              <w:rPr>
                <w:b/>
                <w:u w:val="single"/>
                <w:lang w:eastAsia="zh-CN"/>
              </w:rPr>
              <w:t>mode restriction</w:t>
            </w:r>
            <w:r>
              <w:rPr>
                <w:rFonts w:hint="eastAsia"/>
                <w:b/>
                <w:u w:val="single"/>
                <w:lang w:eastAsia="zh-CN"/>
              </w:rPr>
              <w:t xml:space="preserve">) </w:t>
            </w:r>
          </w:p>
          <w:p w14:paraId="0317F5E0" w14:textId="77777777" w:rsidR="00A260F1" w:rsidRPr="005F17BD" w:rsidRDefault="00A260F1" w:rsidP="00A260F1">
            <w:pPr>
              <w:spacing w:after="120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A</w:t>
            </w:r>
            <w:r>
              <w:rPr>
                <w:rFonts w:hint="eastAsia"/>
                <w:szCs w:val="24"/>
                <w:lang w:eastAsia="zh-CN"/>
              </w:rPr>
              <w:t xml:space="preserve">greements: </w:t>
            </w:r>
          </w:p>
          <w:p w14:paraId="7C3432AF" w14:textId="5D8F344A" w:rsidR="00A260F1" w:rsidRPr="00A260F1" w:rsidRDefault="00A260F1" w:rsidP="00A260F1">
            <w:pPr>
              <w:pStyle w:val="ListParagraph"/>
              <w:numPr>
                <w:ilvl w:val="1"/>
                <w:numId w:val="7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szCs w:val="24"/>
                <w:lang w:eastAsia="zh-CN"/>
              </w:rPr>
            </w:pPr>
            <w:r>
              <w:rPr>
                <w:rFonts w:eastAsia="SimSun"/>
                <w:b/>
                <w:bCs/>
                <w:szCs w:val="24"/>
                <w:lang w:eastAsia="zh-CN"/>
              </w:rPr>
              <w:t xml:space="preserve">RAN4 to discuss how to distinguish UEs which support Scenario 1 (talk and browsing modes) vs. Scenario 2 </w:t>
            </w:r>
            <w:r>
              <w:rPr>
                <w:rFonts w:eastAsia="SimSun" w:hint="eastAsia"/>
                <w:b/>
                <w:bCs/>
                <w:szCs w:val="24"/>
                <w:lang w:eastAsia="zh-CN"/>
              </w:rPr>
              <w:t>only</w:t>
            </w:r>
            <w:r>
              <w:rPr>
                <w:rFonts w:eastAsia="SimSun"/>
                <w:b/>
                <w:bCs/>
                <w:szCs w:val="24"/>
                <w:lang w:eastAsia="zh-CN"/>
              </w:rPr>
              <w:t xml:space="preserve"> (browsing mode only)</w:t>
            </w:r>
          </w:p>
        </w:tc>
      </w:tr>
    </w:tbl>
    <w:p w14:paraId="4657F4D5" w14:textId="7E5B79AF" w:rsidR="00D468D2" w:rsidRDefault="00D468D2" w:rsidP="00E011C8">
      <w:pPr>
        <w:tabs>
          <w:tab w:val="left" w:pos="2250"/>
        </w:tabs>
        <w:spacing w:before="120"/>
        <w:jc w:val="both"/>
        <w:rPr>
          <w:rStyle w:val="rynqvb"/>
          <w:lang w:val="en" w:eastAsia="zh-CN"/>
        </w:rPr>
      </w:pPr>
      <w:r>
        <w:rPr>
          <w:rStyle w:val="rynqvb"/>
          <w:rFonts w:hint="eastAsia"/>
          <w:lang w:val="en" w:eastAsia="zh-CN"/>
        </w:rPr>
        <w:t>Satellite operators</w:t>
      </w:r>
      <w:r w:rsidR="00FC68E2">
        <w:rPr>
          <w:rStyle w:val="rynqvb"/>
          <w:lang w:val="en" w:eastAsia="zh-CN"/>
        </w:rPr>
        <w:t>’</w:t>
      </w:r>
      <w:r w:rsidR="00FC68E2">
        <w:rPr>
          <w:rStyle w:val="rynqvb"/>
          <w:rFonts w:hint="eastAsia"/>
          <w:lang w:val="en" w:eastAsia="zh-CN"/>
        </w:rPr>
        <w:t xml:space="preserve"> </w:t>
      </w:r>
      <w:r w:rsidR="00FC68E2">
        <w:rPr>
          <w:rStyle w:val="rynqvb"/>
          <w:lang w:val="en" w:eastAsia="zh-CN"/>
        </w:rPr>
        <w:t>preference</w:t>
      </w:r>
      <w:r w:rsidR="00FC68E2">
        <w:rPr>
          <w:rStyle w:val="rynqvb"/>
          <w:rFonts w:hint="eastAsia"/>
          <w:lang w:val="en" w:eastAsia="zh-CN"/>
        </w:rPr>
        <w:t xml:space="preserve"> on </w:t>
      </w:r>
      <w:r w:rsidR="00D2575A">
        <w:rPr>
          <w:rStyle w:val="rynqvb"/>
          <w:rFonts w:hint="eastAsia"/>
          <w:lang w:val="en" w:eastAsia="zh-CN"/>
        </w:rPr>
        <w:t xml:space="preserve">the usage of </w:t>
      </w:r>
      <w:r w:rsidR="00000224">
        <w:rPr>
          <w:rStyle w:val="rynqvb"/>
          <w:rFonts w:hint="eastAsia"/>
          <w:lang w:val="en" w:eastAsia="zh-CN"/>
        </w:rPr>
        <w:t>NR-NTN</w:t>
      </w:r>
      <w:r w:rsidR="00FC68E2">
        <w:rPr>
          <w:rStyle w:val="rynqvb"/>
          <w:rFonts w:hint="eastAsia"/>
          <w:lang w:val="en" w:eastAsia="zh-CN"/>
        </w:rPr>
        <w:t>/IoT NTN handheld</w:t>
      </w:r>
      <w:r w:rsidR="00000224">
        <w:rPr>
          <w:rStyle w:val="rynqvb"/>
          <w:rFonts w:hint="eastAsia"/>
          <w:lang w:val="en" w:eastAsia="zh-CN"/>
        </w:rPr>
        <w:t xml:space="preserve"> UE </w:t>
      </w:r>
      <w:r w:rsidR="00FC68E2">
        <w:rPr>
          <w:rStyle w:val="rynqvb"/>
          <w:rFonts w:hint="eastAsia"/>
          <w:lang w:val="en" w:eastAsia="zh-CN"/>
        </w:rPr>
        <w:t xml:space="preserve">is </w:t>
      </w:r>
      <w:r w:rsidR="00455614">
        <w:rPr>
          <w:rStyle w:val="rynqvb"/>
          <w:rFonts w:hint="eastAsia"/>
          <w:lang w:val="en" w:eastAsia="zh-CN"/>
        </w:rPr>
        <w:t xml:space="preserve">to make sure NTN UE to be </w:t>
      </w:r>
      <w:r w:rsidR="00CF7DE8">
        <w:rPr>
          <w:rStyle w:val="rynqvb"/>
          <w:rFonts w:hint="eastAsia"/>
          <w:lang w:val="en" w:eastAsia="zh-CN"/>
        </w:rPr>
        <w:t xml:space="preserve">close to normal NR UE. </w:t>
      </w:r>
      <w:r w:rsidR="00413E55">
        <w:rPr>
          <w:rStyle w:val="rynqvb"/>
          <w:rFonts w:hint="eastAsia"/>
          <w:lang w:val="en" w:eastAsia="zh-CN"/>
        </w:rPr>
        <w:t xml:space="preserve">Therefore, for </w:t>
      </w:r>
      <w:r w:rsidR="00806BB5">
        <w:rPr>
          <w:rStyle w:val="rynqvb"/>
          <w:rFonts w:hint="eastAsia"/>
          <w:lang w:val="en" w:eastAsia="zh-CN"/>
        </w:rPr>
        <w:t xml:space="preserve">UE supporting </w:t>
      </w:r>
      <w:r w:rsidR="00413E55">
        <w:rPr>
          <w:rStyle w:val="rynqvb"/>
          <w:rFonts w:hint="eastAsia"/>
          <w:lang w:val="en" w:eastAsia="zh-CN"/>
        </w:rPr>
        <w:t xml:space="preserve">Scenario 1, it was agreed to use the legacy full sphere TRP and TRS </w:t>
      </w:r>
      <w:r w:rsidR="00455614">
        <w:rPr>
          <w:rStyle w:val="rynqvb"/>
          <w:rFonts w:hint="eastAsia"/>
          <w:lang w:val="en" w:eastAsia="zh-CN"/>
        </w:rPr>
        <w:t xml:space="preserve">as the </w:t>
      </w:r>
      <w:r w:rsidR="00413E55">
        <w:rPr>
          <w:rStyle w:val="rynqvb"/>
          <w:lang w:val="en" w:eastAsia="zh-CN"/>
        </w:rPr>
        <w:t>performance</w:t>
      </w:r>
      <w:r w:rsidR="00413E55">
        <w:rPr>
          <w:rStyle w:val="rynqvb"/>
          <w:rFonts w:hint="eastAsia"/>
          <w:lang w:val="en" w:eastAsia="zh-CN"/>
        </w:rPr>
        <w:t xml:space="preserve"> metric for NR-NTN and IoT NTN handheld UE</w:t>
      </w:r>
      <w:r w:rsidR="00D549F4">
        <w:rPr>
          <w:rStyle w:val="rynqvb"/>
          <w:rFonts w:hint="eastAsia"/>
          <w:lang w:val="en" w:eastAsia="zh-CN"/>
        </w:rPr>
        <w:t>.</w:t>
      </w:r>
    </w:p>
    <w:p w14:paraId="7D093368" w14:textId="3EFCCC6A" w:rsidR="00AB5B09" w:rsidRPr="00AB5B09" w:rsidRDefault="00AB5B09" w:rsidP="00AB5B09">
      <w:pPr>
        <w:tabs>
          <w:tab w:val="left" w:pos="2250"/>
        </w:tabs>
        <w:spacing w:before="120"/>
        <w:jc w:val="both"/>
        <w:rPr>
          <w:lang w:val="en" w:eastAsia="zh-CN"/>
        </w:rPr>
      </w:pPr>
      <w:r>
        <w:rPr>
          <w:rStyle w:val="rynqvb"/>
          <w:rFonts w:hint="eastAsia"/>
          <w:lang w:val="en" w:eastAsia="zh-CN"/>
        </w:rPr>
        <w:t xml:space="preserve">It is note </w:t>
      </w:r>
      <w:r>
        <w:rPr>
          <w:rStyle w:val="rynqvb"/>
          <w:lang w:val="en" w:eastAsia="zh-CN"/>
        </w:rPr>
        <w:t>that</w:t>
      </w:r>
      <w:r>
        <w:rPr>
          <w:rStyle w:val="rynqvb"/>
          <w:rFonts w:hint="eastAsia"/>
          <w:lang w:val="en" w:eastAsia="zh-CN"/>
        </w:rPr>
        <w:t xml:space="preserve"> </w:t>
      </w:r>
      <w:r>
        <w:rPr>
          <w:rFonts w:hint="eastAsia"/>
          <w:lang w:val="en-US" w:eastAsia="zh-CN"/>
        </w:rPr>
        <w:t>f</w:t>
      </w:r>
      <w:r w:rsidRPr="00AB5B09">
        <w:rPr>
          <w:lang w:val="en-US" w:eastAsia="zh-CN"/>
        </w:rPr>
        <w:t xml:space="preserve">or the current </w:t>
      </w:r>
      <w:r>
        <w:rPr>
          <w:rFonts w:hint="eastAsia"/>
          <w:lang w:val="en-US" w:eastAsia="zh-CN"/>
        </w:rPr>
        <w:t>TN</w:t>
      </w:r>
      <w:r w:rsidRPr="00AB5B09">
        <w:rPr>
          <w:lang w:val="en-US" w:eastAsia="zh-CN"/>
        </w:rPr>
        <w:t xml:space="preserve"> network, since the base stations typically use dual orthogonal-LP antennas, it makes perfect sense to measure TRP/TIS with dual-LP source antenna for TN conformance testing.</w:t>
      </w:r>
    </w:p>
    <w:p w14:paraId="37AC749F" w14:textId="24B28FCB" w:rsidR="00AB5B09" w:rsidRPr="00AB5B09" w:rsidRDefault="009D2DE4" w:rsidP="00AB5B09">
      <w:pPr>
        <w:tabs>
          <w:tab w:val="left" w:pos="2250"/>
        </w:tabs>
        <w:spacing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B</w:t>
      </w:r>
      <w:r>
        <w:rPr>
          <w:lang w:val="en-US" w:eastAsia="zh-CN"/>
        </w:rPr>
        <w:t>u</w:t>
      </w:r>
      <w:r>
        <w:rPr>
          <w:rFonts w:hint="eastAsia"/>
          <w:lang w:val="en-US" w:eastAsia="zh-CN"/>
        </w:rPr>
        <w:t>t for the NTN network, typically</w:t>
      </w:r>
      <w:r w:rsidR="007D5194">
        <w:rPr>
          <w:rFonts w:hint="eastAsia"/>
          <w:lang w:val="en-US" w:eastAsia="zh-CN"/>
        </w:rPr>
        <w:t xml:space="preserve"> either</w:t>
      </w:r>
      <w:r>
        <w:rPr>
          <w:rFonts w:hint="eastAsia"/>
          <w:lang w:val="en-US" w:eastAsia="zh-CN"/>
        </w:rPr>
        <w:t xml:space="preserve"> LHCP or RHCP is </w:t>
      </w:r>
      <w:r w:rsidR="00974E41">
        <w:rPr>
          <w:rFonts w:hint="eastAsia"/>
          <w:lang w:val="en-US" w:eastAsia="zh-CN"/>
        </w:rPr>
        <w:t xml:space="preserve">used as the antenna. </w:t>
      </w:r>
      <w:r w:rsidR="00AB5B09" w:rsidRPr="00AB5B09">
        <w:rPr>
          <w:lang w:val="en-US" w:eastAsia="zh-CN"/>
        </w:rPr>
        <w:t>Mathematically, total TRP/TIS values measured using dual-LP antenna and dual-CP antenna should produce the same value.</w:t>
      </w:r>
      <w:r w:rsidR="00AC1DF4">
        <w:rPr>
          <w:rFonts w:hint="eastAsia"/>
          <w:lang w:val="en-US" w:eastAsia="zh-CN"/>
        </w:rPr>
        <w:t xml:space="preserve"> Therefore, it should be clarified that for Scenario 1, the </w:t>
      </w:r>
      <w:r w:rsidR="00AC1DF4">
        <w:rPr>
          <w:lang w:val="en-US" w:eastAsia="zh-CN"/>
        </w:rPr>
        <w:t>performance</w:t>
      </w:r>
      <w:r w:rsidR="00AC1DF4">
        <w:rPr>
          <w:rFonts w:hint="eastAsia"/>
          <w:lang w:val="en-US" w:eastAsia="zh-CN"/>
        </w:rPr>
        <w:t xml:space="preserve"> </w:t>
      </w:r>
      <w:r w:rsidR="00AC1DF4">
        <w:rPr>
          <w:lang w:val="en-US" w:eastAsia="zh-CN"/>
        </w:rPr>
        <w:t>metric</w:t>
      </w:r>
      <w:r w:rsidR="00AC1DF4">
        <w:rPr>
          <w:rFonts w:hint="eastAsia"/>
          <w:lang w:val="en-US" w:eastAsia="zh-CN"/>
        </w:rPr>
        <w:t xml:space="preserve"> of </w:t>
      </w:r>
      <w:r w:rsidR="00AC1DF4" w:rsidRPr="00906F27">
        <w:rPr>
          <w:lang w:val="en-US" w:eastAsia="zh-CN"/>
        </w:rPr>
        <w:t>full sphere TRP and TRS</w:t>
      </w:r>
      <w:r w:rsidR="00AC1DF4" w:rsidRPr="00906F27">
        <w:rPr>
          <w:rFonts w:hint="eastAsia"/>
          <w:lang w:val="en-US" w:eastAsia="zh-CN"/>
        </w:rPr>
        <w:t xml:space="preserve"> is </w:t>
      </w:r>
      <w:r w:rsidR="00501BA7" w:rsidRPr="00906F27">
        <w:rPr>
          <w:rFonts w:hint="eastAsia"/>
          <w:lang w:val="en-US" w:eastAsia="zh-CN"/>
        </w:rPr>
        <w:t xml:space="preserve">for LHCP, RHCP or </w:t>
      </w:r>
      <w:r w:rsidR="00906F27" w:rsidRPr="00906F27">
        <w:rPr>
          <w:rFonts w:hint="eastAsia"/>
          <w:lang w:val="en-US" w:eastAsia="zh-CN"/>
        </w:rPr>
        <w:t>dual-CP.</w:t>
      </w:r>
    </w:p>
    <w:p w14:paraId="479B3B27" w14:textId="4902507A" w:rsidR="00AB5B09" w:rsidRPr="001E0429" w:rsidRDefault="00906F27" w:rsidP="00E011C8">
      <w:pPr>
        <w:tabs>
          <w:tab w:val="left" w:pos="2250"/>
        </w:tabs>
        <w:spacing w:before="120"/>
        <w:jc w:val="both"/>
        <w:rPr>
          <w:rStyle w:val="rynqvb"/>
        </w:rPr>
      </w:pPr>
      <w:r w:rsidRPr="00664674">
        <w:rPr>
          <w:b/>
          <w:bCs/>
          <w:lang w:eastAsia="zh-CN"/>
        </w:rPr>
        <w:t xml:space="preserve">Proposal </w:t>
      </w:r>
      <w:r w:rsidR="006F43FE">
        <w:rPr>
          <w:rFonts w:hint="eastAsia"/>
          <w:b/>
          <w:bCs/>
          <w:lang w:eastAsia="zh-CN"/>
        </w:rPr>
        <w:t>2</w:t>
      </w:r>
      <w:r w:rsidRPr="00664674">
        <w:rPr>
          <w:b/>
          <w:bCs/>
          <w:lang w:eastAsia="zh-CN"/>
        </w:rPr>
        <w:t>:</w:t>
      </w:r>
      <w:r w:rsidRPr="00664674">
        <w:rPr>
          <w:rFonts w:hint="eastAsia"/>
          <w:b/>
          <w:bCs/>
          <w:lang w:eastAsia="zh-CN"/>
        </w:rPr>
        <w:t xml:space="preserve"> RAN4 should </w:t>
      </w:r>
      <w:r>
        <w:rPr>
          <w:rFonts w:hint="eastAsia"/>
          <w:b/>
          <w:bCs/>
          <w:lang w:eastAsia="zh-CN"/>
        </w:rPr>
        <w:t xml:space="preserve">clarify that </w:t>
      </w:r>
      <w:r w:rsidRPr="00906F27">
        <w:rPr>
          <w:rFonts w:hint="eastAsia"/>
          <w:b/>
          <w:bCs/>
          <w:lang w:eastAsia="zh-CN"/>
        </w:rPr>
        <w:t xml:space="preserve">the </w:t>
      </w:r>
      <w:r w:rsidRPr="00906F27">
        <w:rPr>
          <w:b/>
          <w:bCs/>
          <w:lang w:eastAsia="zh-CN"/>
        </w:rPr>
        <w:t>performance</w:t>
      </w:r>
      <w:r w:rsidRPr="00906F27">
        <w:rPr>
          <w:rFonts w:hint="eastAsia"/>
          <w:b/>
          <w:bCs/>
          <w:lang w:eastAsia="zh-CN"/>
        </w:rPr>
        <w:t xml:space="preserve"> </w:t>
      </w:r>
      <w:r w:rsidRPr="00906F27">
        <w:rPr>
          <w:b/>
          <w:bCs/>
          <w:lang w:eastAsia="zh-CN"/>
        </w:rPr>
        <w:t>metric</w:t>
      </w:r>
      <w:r w:rsidRPr="00906F27">
        <w:rPr>
          <w:rFonts w:hint="eastAsia"/>
          <w:b/>
          <w:bCs/>
          <w:lang w:eastAsia="zh-CN"/>
        </w:rPr>
        <w:t xml:space="preserve"> of </w:t>
      </w:r>
      <w:r w:rsidRPr="00906F27">
        <w:rPr>
          <w:b/>
          <w:bCs/>
          <w:lang w:eastAsia="zh-CN"/>
        </w:rPr>
        <w:t>full sphere TRP and TRS</w:t>
      </w:r>
      <w:r w:rsidRPr="00906F27">
        <w:rPr>
          <w:rFonts w:hint="eastAsia"/>
          <w:b/>
          <w:bCs/>
          <w:lang w:eastAsia="zh-CN"/>
        </w:rPr>
        <w:t xml:space="preserve"> is for LHCP, RHCP or dual-CP</w:t>
      </w:r>
      <w:r w:rsidRPr="00906F27">
        <w:rPr>
          <w:rFonts w:hint="eastAsia"/>
        </w:rPr>
        <w:t>.</w:t>
      </w:r>
    </w:p>
    <w:p w14:paraId="78EEC71C" w14:textId="18C662E3" w:rsidR="0096387F" w:rsidRDefault="0096387F" w:rsidP="4B5D960F">
      <w:pPr>
        <w:tabs>
          <w:tab w:val="left" w:pos="2250"/>
        </w:tabs>
        <w:spacing w:before="120"/>
        <w:jc w:val="both"/>
        <w:rPr>
          <w:rStyle w:val="rynqvb"/>
          <w:lang w:val="en-US" w:eastAsia="zh-CN"/>
        </w:rPr>
      </w:pPr>
      <w:r w:rsidRPr="4B5D960F">
        <w:rPr>
          <w:rStyle w:val="rynqvb"/>
          <w:lang w:val="en-US" w:eastAsia="zh-CN"/>
        </w:rPr>
        <w:t xml:space="preserve">For </w:t>
      </w:r>
      <w:r w:rsidR="00806BB5" w:rsidRPr="4B5D960F">
        <w:rPr>
          <w:rStyle w:val="rynqvb"/>
          <w:lang w:val="en-US" w:eastAsia="zh-CN"/>
        </w:rPr>
        <w:t xml:space="preserve">UE only supporting Scenario 2, </w:t>
      </w:r>
      <w:r w:rsidR="00E54C5E" w:rsidRPr="4B5D960F">
        <w:rPr>
          <w:rStyle w:val="rynqvb"/>
          <w:lang w:val="en-US" w:eastAsia="zh-CN"/>
        </w:rPr>
        <w:t>UE needs to use software to track the satellite, so</w:t>
      </w:r>
      <w:r w:rsidR="00455614" w:rsidRPr="4B5D960F">
        <w:rPr>
          <w:rStyle w:val="rynqvb"/>
          <w:lang w:val="en-US" w:eastAsia="zh-CN"/>
        </w:rPr>
        <w:t xml:space="preserve"> this </w:t>
      </w:r>
      <w:r w:rsidR="00E54C5E" w:rsidRPr="4B5D960F">
        <w:rPr>
          <w:rStyle w:val="rynqvb"/>
          <w:lang w:val="en-US" w:eastAsia="zh-CN"/>
        </w:rPr>
        <w:t xml:space="preserve">UE should be able to align its maximum direction as closely as possible to the satellite. Therefore, </w:t>
      </w:r>
      <w:r w:rsidR="00AE535B" w:rsidRPr="4B5D960F">
        <w:rPr>
          <w:rStyle w:val="rynqvb"/>
          <w:lang w:val="en-US" w:eastAsia="zh-CN"/>
        </w:rPr>
        <w:t>the performance metric for such UE could</w:t>
      </w:r>
      <w:r w:rsidR="00E54C5E" w:rsidRPr="4B5D960F">
        <w:rPr>
          <w:rStyle w:val="rynqvb"/>
          <w:lang w:val="en-US" w:eastAsia="zh-CN"/>
        </w:rPr>
        <w:t xml:space="preserve"> </w:t>
      </w:r>
      <w:r w:rsidR="00027730" w:rsidRPr="4B5D960F">
        <w:rPr>
          <w:rStyle w:val="rynqvb"/>
          <w:lang w:val="en-US" w:eastAsia="zh-CN"/>
        </w:rPr>
        <w:t>use</w:t>
      </w:r>
      <w:r w:rsidR="00E54C5E" w:rsidRPr="4B5D960F">
        <w:rPr>
          <w:rStyle w:val="rynqvb"/>
          <w:lang w:val="en-US" w:eastAsia="zh-CN"/>
        </w:rPr>
        <w:t xml:space="preserve"> the maximum EIRP and EIS </w:t>
      </w:r>
      <w:r w:rsidR="000B279C" w:rsidRPr="4B5D960F">
        <w:rPr>
          <w:rStyle w:val="rynqvb"/>
          <w:lang w:val="en-US" w:eastAsia="zh-CN"/>
        </w:rPr>
        <w:t>and/</w:t>
      </w:r>
      <w:r w:rsidR="007B0323" w:rsidRPr="4B5D960F">
        <w:rPr>
          <w:rStyle w:val="rynqvb"/>
          <w:lang w:val="en-US" w:eastAsia="zh-CN"/>
        </w:rPr>
        <w:t xml:space="preserve">or </w:t>
      </w:r>
      <w:r w:rsidR="00E54C5E" w:rsidRPr="4B5D960F">
        <w:rPr>
          <w:rStyle w:val="rynqvb"/>
          <w:lang w:val="en-US" w:eastAsia="zh-CN"/>
        </w:rPr>
        <w:t>a conical range centered on the maximum EIRP</w:t>
      </w:r>
      <w:r w:rsidR="007B0323" w:rsidRPr="4B5D960F">
        <w:rPr>
          <w:rStyle w:val="rynqvb"/>
          <w:lang w:val="en-US" w:eastAsia="zh-CN"/>
        </w:rPr>
        <w:t>/EIS</w:t>
      </w:r>
      <w:r w:rsidR="00E54C5E" w:rsidRPr="4B5D960F">
        <w:rPr>
          <w:rStyle w:val="rynqvb"/>
          <w:lang w:val="en-US" w:eastAsia="zh-CN"/>
        </w:rPr>
        <w:t xml:space="preserve"> direction</w:t>
      </w:r>
      <w:r w:rsidR="000F27A3" w:rsidRPr="4B5D960F">
        <w:rPr>
          <w:rStyle w:val="rynqvb"/>
          <w:lang w:val="en-US" w:eastAsia="zh-CN"/>
        </w:rPr>
        <w:t xml:space="preserve"> as the metric</w:t>
      </w:r>
      <w:r w:rsidR="00E54C5E" w:rsidRPr="4B5D960F">
        <w:rPr>
          <w:rStyle w:val="rynqvb"/>
          <w:lang w:val="en-US" w:eastAsia="zh-CN"/>
        </w:rPr>
        <w:t>. The maximum direction of EIRP</w:t>
      </w:r>
      <w:r w:rsidR="00027730" w:rsidRPr="4B5D960F">
        <w:rPr>
          <w:rStyle w:val="rynqvb"/>
          <w:lang w:val="en-US" w:eastAsia="zh-CN"/>
        </w:rPr>
        <w:t>/EIS</w:t>
      </w:r>
      <w:r w:rsidR="00E54C5E" w:rsidRPr="4B5D960F">
        <w:rPr>
          <w:rStyle w:val="rynqvb"/>
          <w:lang w:val="en-US" w:eastAsia="zh-CN"/>
        </w:rPr>
        <w:t xml:space="preserve"> can be based on the declaration of </w:t>
      </w:r>
      <w:r w:rsidR="00027730" w:rsidRPr="4B5D960F">
        <w:rPr>
          <w:rStyle w:val="rynqvb"/>
          <w:lang w:val="en-US" w:eastAsia="zh-CN"/>
        </w:rPr>
        <w:t>UE</w:t>
      </w:r>
      <w:r w:rsidR="00E54C5E" w:rsidRPr="4B5D960F">
        <w:rPr>
          <w:rStyle w:val="rynqvb"/>
          <w:lang w:val="en-US" w:eastAsia="zh-CN"/>
        </w:rPr>
        <w:t>.</w:t>
      </w:r>
      <w:r w:rsidR="00027730" w:rsidRPr="4B5D960F">
        <w:rPr>
          <w:rStyle w:val="rynqvb"/>
          <w:lang w:val="en-US" w:eastAsia="zh-CN"/>
        </w:rPr>
        <w:t xml:space="preserve"> Additionally, appropriate method should be defined to verify the accuracy of tracking satellite.</w:t>
      </w:r>
    </w:p>
    <w:p w14:paraId="0DD7928C" w14:textId="4A66768D" w:rsidR="002B7359" w:rsidRDefault="002B7359" w:rsidP="002B7359">
      <w:p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664674">
        <w:rPr>
          <w:b/>
          <w:bCs/>
          <w:lang w:eastAsia="zh-CN"/>
        </w:rPr>
        <w:t xml:space="preserve">Proposal </w:t>
      </w:r>
      <w:r w:rsidR="006F43FE">
        <w:rPr>
          <w:rFonts w:hint="eastAsia"/>
          <w:b/>
          <w:bCs/>
          <w:lang w:eastAsia="zh-CN"/>
        </w:rPr>
        <w:t>3</w:t>
      </w:r>
      <w:r w:rsidRPr="00664674">
        <w:rPr>
          <w:b/>
          <w:bCs/>
          <w:lang w:eastAsia="zh-CN"/>
        </w:rPr>
        <w:t>:</w:t>
      </w:r>
      <w:r w:rsidR="007F3F34" w:rsidRPr="00664674">
        <w:rPr>
          <w:rFonts w:hint="eastAsia"/>
          <w:b/>
          <w:bCs/>
          <w:lang w:eastAsia="zh-CN"/>
        </w:rPr>
        <w:t xml:space="preserve"> RAN4 should consider </w:t>
      </w:r>
      <w:r w:rsidR="007F3F34" w:rsidRPr="00664674">
        <w:rPr>
          <w:b/>
          <w:bCs/>
          <w:lang w:eastAsia="zh-CN"/>
        </w:rPr>
        <w:t>defining</w:t>
      </w:r>
      <w:r w:rsidR="007F3F34" w:rsidRPr="00664674">
        <w:rPr>
          <w:rFonts w:hint="eastAsia"/>
          <w:b/>
          <w:bCs/>
          <w:lang w:eastAsia="zh-CN"/>
        </w:rPr>
        <w:t xml:space="preserve"> a proper </w:t>
      </w:r>
      <w:r w:rsidR="007F3F34" w:rsidRPr="00664674">
        <w:rPr>
          <w:b/>
          <w:bCs/>
          <w:lang w:eastAsia="zh-CN"/>
        </w:rPr>
        <w:t>performance</w:t>
      </w:r>
      <w:r w:rsidR="007F3F34" w:rsidRPr="00664674">
        <w:rPr>
          <w:rFonts w:hint="eastAsia"/>
          <w:b/>
          <w:bCs/>
          <w:lang w:eastAsia="zh-CN"/>
        </w:rPr>
        <w:t xml:space="preserve"> </w:t>
      </w:r>
      <w:r w:rsidR="007F3F34" w:rsidRPr="00664674">
        <w:rPr>
          <w:b/>
          <w:bCs/>
          <w:lang w:eastAsia="zh-CN"/>
        </w:rPr>
        <w:t>metric</w:t>
      </w:r>
      <w:r w:rsidR="00BF7C78" w:rsidRPr="00664674">
        <w:rPr>
          <w:rFonts w:hint="eastAsia"/>
          <w:b/>
          <w:bCs/>
          <w:lang w:eastAsia="zh-CN"/>
        </w:rPr>
        <w:t xml:space="preserve">, e.g., </w:t>
      </w:r>
      <w:r w:rsidR="00201434" w:rsidRPr="00664674">
        <w:rPr>
          <w:rFonts w:eastAsia="SimSun" w:hint="eastAsia"/>
          <w:b/>
          <w:bCs/>
          <w:szCs w:val="24"/>
          <w:lang w:eastAsia="zh-CN"/>
        </w:rPr>
        <w:t>Peak EIRP/EIS and/or</w:t>
      </w:r>
      <w:r w:rsidR="000B279C" w:rsidRPr="00664674">
        <w:rPr>
          <w:rStyle w:val="rynqvb"/>
          <w:b/>
          <w:bCs/>
          <w:lang w:val="en" w:eastAsia="zh-CN"/>
        </w:rPr>
        <w:t xml:space="preserve"> a conical range centered on the maximum EIRP</w:t>
      </w:r>
      <w:r w:rsidR="000B279C" w:rsidRPr="00664674">
        <w:rPr>
          <w:rStyle w:val="rynqvb"/>
          <w:rFonts w:hint="eastAsia"/>
          <w:b/>
          <w:bCs/>
          <w:lang w:val="en" w:eastAsia="zh-CN"/>
        </w:rPr>
        <w:t>/EIS</w:t>
      </w:r>
      <w:r w:rsidR="000B279C" w:rsidRPr="00664674">
        <w:rPr>
          <w:rStyle w:val="rynqvb"/>
          <w:b/>
          <w:bCs/>
          <w:lang w:val="en" w:eastAsia="zh-CN"/>
        </w:rPr>
        <w:t xml:space="preserve"> direction</w:t>
      </w:r>
      <w:r w:rsidR="00664674" w:rsidRPr="00664674">
        <w:rPr>
          <w:rStyle w:val="rynqvb"/>
          <w:rFonts w:hint="eastAsia"/>
          <w:b/>
          <w:bCs/>
          <w:lang w:val="en" w:eastAsia="zh-CN"/>
        </w:rPr>
        <w:t xml:space="preserve"> </w:t>
      </w:r>
      <w:r w:rsidR="00B70E12">
        <w:rPr>
          <w:rStyle w:val="rynqvb"/>
          <w:rFonts w:hint="eastAsia"/>
          <w:b/>
          <w:bCs/>
          <w:lang w:val="en" w:eastAsia="zh-CN"/>
        </w:rPr>
        <w:t xml:space="preserve">for </w:t>
      </w:r>
      <w:r w:rsidR="00B70E12">
        <w:rPr>
          <w:rStyle w:val="rynqvb"/>
          <w:b/>
          <w:bCs/>
          <w:lang w:val="en" w:eastAsia="zh-CN"/>
        </w:rPr>
        <w:t>corresponding</w:t>
      </w:r>
      <w:r w:rsidR="00B70E12">
        <w:rPr>
          <w:rStyle w:val="rynqvb"/>
          <w:rFonts w:hint="eastAsia"/>
          <w:b/>
          <w:bCs/>
          <w:lang w:val="en" w:eastAsia="zh-CN"/>
        </w:rPr>
        <w:t xml:space="preserve"> CP (</w:t>
      </w:r>
      <w:r w:rsidR="00B70E12" w:rsidRPr="00D8786E">
        <w:rPr>
          <w:rFonts w:hint="eastAsia"/>
          <w:b/>
          <w:bCs/>
          <w:lang w:eastAsia="zh-CN"/>
        </w:rPr>
        <w:t>LHCP or RHCP</w:t>
      </w:r>
      <w:r w:rsidR="00B70E12">
        <w:rPr>
          <w:rStyle w:val="rynqvb"/>
          <w:rFonts w:hint="eastAsia"/>
          <w:b/>
          <w:bCs/>
          <w:lang w:val="en" w:eastAsia="zh-CN"/>
        </w:rPr>
        <w:t xml:space="preserve">) </w:t>
      </w:r>
      <w:r w:rsidR="00664674" w:rsidRPr="00664674">
        <w:rPr>
          <w:rStyle w:val="rynqvb"/>
          <w:rFonts w:hint="eastAsia"/>
          <w:b/>
          <w:bCs/>
          <w:lang w:val="en" w:eastAsia="zh-CN"/>
        </w:rPr>
        <w:t>for NTN UE only supporting Scenario 2.</w:t>
      </w:r>
    </w:p>
    <w:p w14:paraId="55E7E879" w14:textId="1CA9FBEF" w:rsidR="000F27A3" w:rsidRDefault="000F27A3" w:rsidP="4B5D960F">
      <w:pPr>
        <w:tabs>
          <w:tab w:val="left" w:pos="2250"/>
        </w:tabs>
        <w:spacing w:before="120"/>
        <w:jc w:val="both"/>
        <w:rPr>
          <w:rStyle w:val="rynqvb"/>
          <w:b/>
          <w:bCs/>
          <w:lang w:val="en-US" w:eastAsia="zh-CN"/>
        </w:rPr>
      </w:pPr>
      <w:r w:rsidRPr="4B5D960F">
        <w:rPr>
          <w:rStyle w:val="rynqvb"/>
          <w:b/>
          <w:bCs/>
          <w:lang w:val="en-US" w:eastAsia="zh-CN"/>
        </w:rPr>
        <w:t xml:space="preserve">Proposal </w:t>
      </w:r>
      <w:r w:rsidR="006F43FE">
        <w:rPr>
          <w:rStyle w:val="rynqvb"/>
          <w:rFonts w:hint="eastAsia"/>
          <w:b/>
          <w:bCs/>
          <w:lang w:val="en-US" w:eastAsia="zh-CN"/>
        </w:rPr>
        <w:t>4</w:t>
      </w:r>
      <w:r w:rsidRPr="4B5D960F">
        <w:rPr>
          <w:rStyle w:val="rynqvb"/>
          <w:b/>
          <w:bCs/>
          <w:lang w:val="en-US" w:eastAsia="zh-CN"/>
        </w:rPr>
        <w:t xml:space="preserve">: The maximum direction of EIRP/EIS can be based on the declaration of UE. Additionally, RAN4 shall </w:t>
      </w:r>
      <w:r w:rsidR="00F5763B" w:rsidRPr="4B5D960F">
        <w:rPr>
          <w:rStyle w:val="rynqvb"/>
          <w:b/>
          <w:bCs/>
          <w:lang w:val="en-US" w:eastAsia="zh-CN"/>
        </w:rPr>
        <w:t>define</w:t>
      </w:r>
      <w:r w:rsidRPr="4B5D960F">
        <w:rPr>
          <w:rStyle w:val="rynqvb"/>
          <w:b/>
          <w:bCs/>
          <w:lang w:val="en-US" w:eastAsia="zh-CN"/>
        </w:rPr>
        <w:t xml:space="preserve"> the appropriate method to verify the accuracy of </w:t>
      </w:r>
      <w:r w:rsidR="00BD5138">
        <w:rPr>
          <w:rStyle w:val="rynqvb"/>
          <w:rFonts w:hint="eastAsia"/>
          <w:b/>
          <w:bCs/>
          <w:lang w:val="en-US" w:eastAsia="zh-CN"/>
        </w:rPr>
        <w:t>UE</w:t>
      </w:r>
      <w:r w:rsidR="00BD5138">
        <w:rPr>
          <w:rStyle w:val="rynqvb"/>
          <w:b/>
          <w:bCs/>
          <w:lang w:val="en-US" w:eastAsia="zh-CN"/>
        </w:rPr>
        <w:t>’</w:t>
      </w:r>
      <w:r w:rsidR="00BD5138">
        <w:rPr>
          <w:rStyle w:val="rynqvb"/>
          <w:rFonts w:hint="eastAsia"/>
          <w:b/>
          <w:bCs/>
          <w:lang w:val="en-US" w:eastAsia="zh-CN"/>
        </w:rPr>
        <w:t xml:space="preserve">s </w:t>
      </w:r>
      <w:r w:rsidR="00BD5138">
        <w:rPr>
          <w:rStyle w:val="rynqvb"/>
          <w:b/>
          <w:bCs/>
          <w:lang w:val="en-US" w:eastAsia="zh-CN"/>
        </w:rPr>
        <w:t>capability</w:t>
      </w:r>
      <w:r w:rsidR="00BD5138">
        <w:rPr>
          <w:rStyle w:val="rynqvb"/>
          <w:rFonts w:hint="eastAsia"/>
          <w:b/>
          <w:bCs/>
          <w:lang w:val="en-US" w:eastAsia="zh-CN"/>
        </w:rPr>
        <w:t xml:space="preserve"> of </w:t>
      </w:r>
      <w:r w:rsidRPr="4B5D960F">
        <w:rPr>
          <w:rStyle w:val="rynqvb"/>
          <w:b/>
          <w:bCs/>
          <w:lang w:val="en-US" w:eastAsia="zh-CN"/>
        </w:rPr>
        <w:t>tracking satellite.</w:t>
      </w:r>
    </w:p>
    <w:p w14:paraId="371C9449" w14:textId="1B81B3A5" w:rsidR="00664674" w:rsidRPr="00664674" w:rsidRDefault="00664674" w:rsidP="4B5D960F">
      <w:pPr>
        <w:tabs>
          <w:tab w:val="left" w:pos="2250"/>
        </w:tabs>
        <w:spacing w:before="120"/>
        <w:jc w:val="both"/>
        <w:rPr>
          <w:rStyle w:val="rynqvb"/>
          <w:lang w:val="en-US" w:eastAsia="zh-CN"/>
        </w:rPr>
      </w:pPr>
      <w:r w:rsidRPr="4B5D960F">
        <w:rPr>
          <w:rStyle w:val="rynqvb"/>
          <w:lang w:val="en-US" w:eastAsia="zh-CN"/>
        </w:rPr>
        <w:t xml:space="preserve">Regarding how to determine hand only mode </w:t>
      </w:r>
      <w:r w:rsidRPr="4B5D960F">
        <w:rPr>
          <w:rStyle w:val="rynqvb"/>
          <w:lang w:val="en-US"/>
        </w:rPr>
        <w:t>for NR/IoT NTN mobile handheld UE</w:t>
      </w:r>
      <w:r w:rsidRPr="4B5D960F">
        <w:rPr>
          <w:rStyle w:val="rynqvb"/>
          <w:lang w:val="en-US" w:eastAsia="zh-CN"/>
        </w:rPr>
        <w:t xml:space="preserve">, </w:t>
      </w:r>
    </w:p>
    <w:p w14:paraId="67250F07" w14:textId="757412DD" w:rsidR="00E53F40" w:rsidRPr="00B546B9" w:rsidRDefault="00927A57" w:rsidP="00B546B9">
      <w:pPr>
        <w:tabs>
          <w:tab w:val="left" w:pos="2250"/>
        </w:tabs>
        <w:spacing w:before="120"/>
        <w:jc w:val="both"/>
        <w:rPr>
          <w:rStyle w:val="rynqvb"/>
          <w:b/>
          <w:bCs/>
          <w:lang w:eastAsia="zh-CN"/>
        </w:rPr>
      </w:pPr>
      <w:r>
        <w:rPr>
          <w:rStyle w:val="rynqvb"/>
          <w:b/>
          <w:bCs/>
          <w:lang w:val="en" w:eastAsia="zh-CN"/>
        </w:rPr>
        <w:t>Proposal</w:t>
      </w:r>
      <w:r>
        <w:rPr>
          <w:rStyle w:val="rynqvb"/>
          <w:rFonts w:hint="eastAsia"/>
          <w:b/>
          <w:bCs/>
          <w:lang w:val="en" w:eastAsia="zh-CN"/>
        </w:rPr>
        <w:t xml:space="preserve"> </w:t>
      </w:r>
      <w:r w:rsidR="006F43FE">
        <w:rPr>
          <w:rStyle w:val="rynqvb"/>
          <w:rFonts w:hint="eastAsia"/>
          <w:b/>
          <w:bCs/>
          <w:lang w:val="en" w:eastAsia="zh-CN"/>
        </w:rPr>
        <w:t>5</w:t>
      </w:r>
      <w:r w:rsidR="003D2413">
        <w:rPr>
          <w:rStyle w:val="rynqvb"/>
          <w:rFonts w:hint="eastAsia"/>
          <w:b/>
          <w:bCs/>
          <w:lang w:val="en" w:eastAsia="zh-CN"/>
        </w:rPr>
        <w:t xml:space="preserve"> </w:t>
      </w:r>
      <w:r w:rsidR="00C75B31">
        <w:rPr>
          <w:rStyle w:val="rynqvb"/>
          <w:rFonts w:hint="eastAsia"/>
          <w:b/>
          <w:bCs/>
          <w:lang w:val="en" w:eastAsia="zh-CN"/>
        </w:rPr>
        <w:t>T</w:t>
      </w:r>
      <w:r w:rsidR="003D2413" w:rsidRPr="003D2413">
        <w:rPr>
          <w:b/>
          <w:bCs/>
          <w:lang w:eastAsia="zh-CN"/>
        </w:rPr>
        <w:t>he description of the usage scenarios in the product manual</w:t>
      </w:r>
      <w:r w:rsidR="00C75B31">
        <w:rPr>
          <w:rFonts w:hint="eastAsia"/>
          <w:b/>
          <w:bCs/>
          <w:lang w:eastAsia="zh-CN"/>
        </w:rPr>
        <w:t xml:space="preserve"> </w:t>
      </w:r>
      <w:r w:rsidR="00E91A69">
        <w:rPr>
          <w:rFonts w:hint="eastAsia"/>
          <w:b/>
          <w:bCs/>
          <w:lang w:eastAsia="zh-CN"/>
        </w:rPr>
        <w:t xml:space="preserve">for NTN UE should be used to </w:t>
      </w:r>
      <w:r w:rsidR="00FC0806">
        <w:rPr>
          <w:rFonts w:hint="eastAsia"/>
          <w:b/>
          <w:bCs/>
          <w:lang w:eastAsia="zh-CN"/>
        </w:rPr>
        <w:t>determine what</w:t>
      </w:r>
      <w:r w:rsidR="00FC0806">
        <w:rPr>
          <w:b/>
          <w:bCs/>
          <w:lang w:eastAsia="zh-CN"/>
        </w:rPr>
        <w:t>’</w:t>
      </w:r>
      <w:r w:rsidR="00FC0806">
        <w:rPr>
          <w:rFonts w:hint="eastAsia"/>
          <w:b/>
          <w:bCs/>
          <w:lang w:eastAsia="zh-CN"/>
        </w:rPr>
        <w:t xml:space="preserve">s the target </w:t>
      </w:r>
      <w:r w:rsidR="00FC0806">
        <w:rPr>
          <w:b/>
          <w:bCs/>
          <w:lang w:eastAsia="zh-CN"/>
        </w:rPr>
        <w:t>scenario</w:t>
      </w:r>
      <w:r w:rsidR="00FC0806">
        <w:rPr>
          <w:rFonts w:hint="eastAsia"/>
          <w:b/>
          <w:bCs/>
          <w:lang w:eastAsia="zh-CN"/>
        </w:rPr>
        <w:t xml:space="preserve"> </w:t>
      </w:r>
      <w:r w:rsidR="00B546B9">
        <w:rPr>
          <w:rFonts w:hint="eastAsia"/>
          <w:b/>
          <w:bCs/>
          <w:lang w:eastAsia="zh-CN"/>
        </w:rPr>
        <w:t xml:space="preserve">NTN </w:t>
      </w:r>
      <w:r w:rsidR="00FC0806">
        <w:rPr>
          <w:rFonts w:hint="eastAsia"/>
          <w:b/>
          <w:bCs/>
          <w:lang w:eastAsia="zh-CN"/>
        </w:rPr>
        <w:t>UE supports.</w:t>
      </w:r>
    </w:p>
    <w:p w14:paraId="02DBBC78" w14:textId="77777777" w:rsidR="007D5307" w:rsidRPr="001E4305" w:rsidRDefault="007D5307" w:rsidP="007D5307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42D9EBDC" w14:textId="7863D532" w:rsidR="007D5307" w:rsidRDefault="007D5307" w:rsidP="007D5307">
      <w:pPr>
        <w:jc w:val="both"/>
        <w:rPr>
          <w:lang w:val="en-US"/>
        </w:rPr>
      </w:pPr>
      <w:r>
        <w:rPr>
          <w:lang w:val="en-US"/>
        </w:rPr>
        <w:t xml:space="preserve">In this paper, we provide our views on </w:t>
      </w:r>
      <w:r w:rsidRPr="00BF1733">
        <w:rPr>
          <w:lang w:val="en-US"/>
        </w:rPr>
        <w:t xml:space="preserve">OTA test method for </w:t>
      </w:r>
      <w:r w:rsidR="00E3784A">
        <w:rPr>
          <w:lang w:val="en-US"/>
        </w:rPr>
        <w:t>FR1 NTN</w:t>
      </w:r>
      <w:r w:rsidRPr="00BF1733">
        <w:rPr>
          <w:lang w:val="en-US"/>
        </w:rPr>
        <w:t xml:space="preserve"> devices</w:t>
      </w:r>
      <w:r>
        <w:rPr>
          <w:lang w:val="en-US"/>
        </w:rPr>
        <w:t xml:space="preserve">. The following </w:t>
      </w:r>
      <w:r w:rsidR="00BC1E81">
        <w:rPr>
          <w:rFonts w:hint="eastAsia"/>
          <w:lang w:val="en-US" w:eastAsia="zh-CN"/>
        </w:rPr>
        <w:t xml:space="preserve">observations and </w:t>
      </w:r>
      <w:r>
        <w:rPr>
          <w:lang w:val="en-US"/>
        </w:rPr>
        <w:t>proposals were made:</w:t>
      </w:r>
    </w:p>
    <w:p w14:paraId="06F7AC46" w14:textId="77777777" w:rsidR="00BC1E81" w:rsidRDefault="00BC1E81" w:rsidP="00BC1E81">
      <w:pPr>
        <w:spacing w:before="120"/>
        <w:rPr>
          <w:b/>
          <w:bCs/>
          <w:lang w:eastAsia="zh-CN"/>
        </w:rPr>
      </w:pPr>
      <w:r w:rsidRPr="00187D54">
        <w:rPr>
          <w:rFonts w:hint="eastAsia"/>
          <w:b/>
          <w:bCs/>
          <w:lang w:eastAsia="zh-CN"/>
        </w:rPr>
        <w:t xml:space="preserve">Observation 1: </w:t>
      </w:r>
      <w:r>
        <w:rPr>
          <w:rFonts w:hint="eastAsia"/>
          <w:b/>
          <w:bCs/>
          <w:lang w:eastAsia="zh-CN"/>
        </w:rPr>
        <w:t xml:space="preserve">NTN satellite uses either </w:t>
      </w:r>
      <w:r w:rsidRPr="00A07D00">
        <w:rPr>
          <w:b/>
          <w:bCs/>
          <w:lang w:eastAsia="zh-CN"/>
        </w:rPr>
        <w:t>RHCP or LHCP</w:t>
      </w:r>
      <w:r>
        <w:rPr>
          <w:rFonts w:hint="eastAsia"/>
          <w:b/>
          <w:bCs/>
          <w:lang w:eastAsia="zh-CN"/>
        </w:rPr>
        <w:t xml:space="preserve"> antenna.</w:t>
      </w:r>
    </w:p>
    <w:p w14:paraId="1E8E3162" w14:textId="77777777" w:rsidR="00BC1E81" w:rsidRDefault="00BC1E81" w:rsidP="00BC1E81">
      <w:pPr>
        <w:spacing w:before="120"/>
        <w:rPr>
          <w:b/>
          <w:bCs/>
          <w:lang w:eastAsia="zh-CN"/>
        </w:rPr>
      </w:pPr>
      <w:r w:rsidRPr="00187D54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Pr="00187D54">
        <w:rPr>
          <w:rFonts w:hint="eastAsia"/>
          <w:b/>
          <w:bCs/>
          <w:lang w:eastAsia="zh-CN"/>
        </w:rPr>
        <w:t xml:space="preserve">: The </w:t>
      </w:r>
      <w:r w:rsidRPr="00187D54">
        <w:rPr>
          <w:b/>
          <w:bCs/>
          <w:lang w:eastAsia="zh-CN"/>
        </w:rPr>
        <w:t>difference</w:t>
      </w:r>
      <w:r w:rsidRPr="00187D54">
        <w:rPr>
          <w:rFonts w:hint="eastAsia"/>
          <w:b/>
          <w:bCs/>
          <w:lang w:eastAsia="zh-CN"/>
        </w:rPr>
        <w:t xml:space="preserve"> between LP and CP </w:t>
      </w:r>
      <w:r>
        <w:rPr>
          <w:rFonts w:hint="eastAsia"/>
          <w:b/>
          <w:bCs/>
          <w:lang w:eastAsia="zh-CN"/>
        </w:rPr>
        <w:t xml:space="preserve">(RHCP or LHCP) </w:t>
      </w:r>
      <w:r w:rsidRPr="00187D54">
        <w:rPr>
          <w:rFonts w:hint="eastAsia"/>
          <w:b/>
          <w:bCs/>
          <w:lang w:eastAsia="zh-CN"/>
        </w:rPr>
        <w:t>for EIS</w:t>
      </w:r>
      <w:r>
        <w:rPr>
          <w:rFonts w:hint="eastAsia"/>
          <w:b/>
          <w:bCs/>
          <w:lang w:eastAsia="zh-CN"/>
        </w:rPr>
        <w:t>/TIS</w:t>
      </w:r>
      <w:r w:rsidRPr="00187D54">
        <w:rPr>
          <w:rFonts w:hint="eastAsia"/>
          <w:b/>
          <w:bCs/>
          <w:lang w:eastAsia="zh-CN"/>
        </w:rPr>
        <w:t xml:space="preserve"> measurement is non-negligible. A</w:t>
      </w:r>
      <w:r w:rsidRPr="00187D54">
        <w:rPr>
          <w:b/>
          <w:bCs/>
          <w:lang w:eastAsia="zh-CN"/>
        </w:rPr>
        <w:t>n</w:t>
      </w:r>
      <w:r w:rsidRPr="00187D54">
        <w:rPr>
          <w:rFonts w:hint="eastAsia"/>
          <w:b/>
          <w:bCs/>
          <w:lang w:eastAsia="zh-CN"/>
        </w:rPr>
        <w:t xml:space="preserve">d the peak </w:t>
      </w:r>
      <w:r>
        <w:rPr>
          <w:b/>
          <w:bCs/>
          <w:lang w:eastAsia="zh-CN"/>
        </w:rPr>
        <w:t>direction</w:t>
      </w:r>
      <w:r>
        <w:rPr>
          <w:rFonts w:hint="eastAsia"/>
          <w:b/>
          <w:bCs/>
          <w:lang w:eastAsia="zh-CN"/>
        </w:rPr>
        <w:t>s for EIS</w:t>
      </w:r>
      <w:r w:rsidRPr="00187D54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are</w:t>
      </w:r>
      <w:r w:rsidRPr="00187D54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different between LP and CP</w:t>
      </w:r>
      <w:r w:rsidRPr="00187D54">
        <w:rPr>
          <w:rFonts w:hint="eastAsia"/>
          <w:b/>
          <w:bCs/>
          <w:lang w:eastAsia="zh-CN"/>
        </w:rPr>
        <w:t>.</w:t>
      </w:r>
    </w:p>
    <w:p w14:paraId="267E4041" w14:textId="77777777" w:rsidR="00BC1E81" w:rsidRDefault="00BC1E81" w:rsidP="00BC1E81">
      <w:pPr>
        <w:spacing w:before="120"/>
        <w:rPr>
          <w:b/>
          <w:bCs/>
          <w:lang w:eastAsia="zh-CN"/>
        </w:rPr>
      </w:pPr>
      <w:r>
        <w:rPr>
          <w:rFonts w:hint="eastAsia"/>
          <w:b/>
          <w:bCs/>
          <w:lang w:val="en-US" w:eastAsia="zh-CN"/>
        </w:rPr>
        <w:t xml:space="preserve">Observation 3: The difference between LP and CP </w:t>
      </w:r>
      <w:r>
        <w:rPr>
          <w:rFonts w:hint="eastAsia"/>
          <w:b/>
          <w:bCs/>
          <w:lang w:eastAsia="zh-CN"/>
        </w:rPr>
        <w:t>(RHCP or LHCP) for EIRP/TRP measurement is non-</w:t>
      </w:r>
      <w:r>
        <w:rPr>
          <w:b/>
          <w:bCs/>
          <w:lang w:eastAsia="zh-CN"/>
        </w:rPr>
        <w:t>negligible</w:t>
      </w:r>
      <w:r>
        <w:rPr>
          <w:rFonts w:hint="eastAsia"/>
          <w:b/>
          <w:bCs/>
          <w:lang w:eastAsia="zh-CN"/>
        </w:rPr>
        <w:t>.</w:t>
      </w:r>
    </w:p>
    <w:p w14:paraId="03186445" w14:textId="77777777" w:rsidR="00BC1E81" w:rsidRPr="00223E3E" w:rsidRDefault="00BC1E81" w:rsidP="00BC1E81">
      <w:pPr>
        <w:spacing w:before="12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Observation 4: </w:t>
      </w:r>
      <w:r>
        <w:rPr>
          <w:b/>
          <w:bCs/>
          <w:lang w:eastAsia="zh-CN"/>
        </w:rPr>
        <w:t>Implementing</w:t>
      </w:r>
      <w:r>
        <w:rPr>
          <w:rFonts w:hint="eastAsia"/>
          <w:b/>
          <w:bCs/>
          <w:lang w:eastAsia="zh-CN"/>
        </w:rPr>
        <w:t xml:space="preserve"> CP using LP and 90degree </w:t>
      </w:r>
      <w:r>
        <w:rPr>
          <w:b/>
          <w:bCs/>
          <w:lang w:eastAsia="zh-CN"/>
        </w:rPr>
        <w:t>hybrid</w:t>
      </w:r>
      <w:r>
        <w:rPr>
          <w:rFonts w:hint="eastAsia"/>
          <w:b/>
          <w:bCs/>
          <w:lang w:eastAsia="zh-CN"/>
        </w:rPr>
        <w:t xml:space="preserve"> </w:t>
      </w:r>
      <w:r w:rsidRPr="00223E3E">
        <w:rPr>
          <w:b/>
          <w:bCs/>
          <w:lang w:eastAsia="zh-CN"/>
        </w:rPr>
        <w:t>does not require significant upgrades or costs to the existing test system, and the calibration process takes about 1-2 hours, which is acceptable.</w:t>
      </w:r>
    </w:p>
    <w:p w14:paraId="0D26F96A" w14:textId="77777777" w:rsidR="00BC1E81" w:rsidRPr="00A82B5E" w:rsidRDefault="00BC1E81" w:rsidP="00BC1E81">
      <w:pPr>
        <w:spacing w:before="12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>
        <w:rPr>
          <w:rFonts w:hint="eastAsia"/>
          <w:b/>
          <w:bCs/>
          <w:lang w:eastAsia="zh-CN"/>
        </w:rPr>
        <w:t xml:space="preserve"> 1: To verify NTN UE OTA </w:t>
      </w:r>
      <w:r>
        <w:rPr>
          <w:b/>
          <w:bCs/>
          <w:lang w:eastAsia="zh-CN"/>
        </w:rPr>
        <w:t>conformance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performance</w:t>
      </w:r>
      <w:r>
        <w:rPr>
          <w:rFonts w:hint="eastAsia"/>
          <w:b/>
          <w:bCs/>
          <w:lang w:eastAsia="zh-CN"/>
        </w:rPr>
        <w:t xml:space="preserve">, it is recommended that CP measurement antennas is used. CP measurement antennas implemented using LP with 90degree </w:t>
      </w:r>
      <w:r>
        <w:rPr>
          <w:b/>
          <w:bCs/>
          <w:lang w:eastAsia="zh-CN"/>
        </w:rPr>
        <w:t>hybrid</w:t>
      </w:r>
      <w:r>
        <w:rPr>
          <w:rFonts w:hint="eastAsia"/>
          <w:b/>
          <w:bCs/>
          <w:lang w:eastAsia="zh-CN"/>
        </w:rPr>
        <w:t xml:space="preserve"> to be considered for NR NTN UE OTA testing. </w:t>
      </w:r>
    </w:p>
    <w:p w14:paraId="5492CFF5" w14:textId="77777777" w:rsidR="00BC1E81" w:rsidRPr="001E0429" w:rsidRDefault="00BC1E81" w:rsidP="00BC1E81">
      <w:pPr>
        <w:tabs>
          <w:tab w:val="left" w:pos="2250"/>
        </w:tabs>
        <w:spacing w:before="120"/>
        <w:jc w:val="both"/>
        <w:rPr>
          <w:rStyle w:val="rynqvb"/>
        </w:rPr>
      </w:pPr>
      <w:r w:rsidRPr="00664674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2</w:t>
      </w:r>
      <w:r w:rsidRPr="00664674">
        <w:rPr>
          <w:b/>
          <w:bCs/>
          <w:lang w:eastAsia="zh-CN"/>
        </w:rPr>
        <w:t>:</w:t>
      </w:r>
      <w:r w:rsidRPr="00664674">
        <w:rPr>
          <w:rFonts w:hint="eastAsia"/>
          <w:b/>
          <w:bCs/>
          <w:lang w:eastAsia="zh-CN"/>
        </w:rPr>
        <w:t xml:space="preserve"> RAN4 should </w:t>
      </w:r>
      <w:r>
        <w:rPr>
          <w:rFonts w:hint="eastAsia"/>
          <w:b/>
          <w:bCs/>
          <w:lang w:eastAsia="zh-CN"/>
        </w:rPr>
        <w:t xml:space="preserve">clarify that </w:t>
      </w:r>
      <w:r w:rsidRPr="00906F27">
        <w:rPr>
          <w:rFonts w:hint="eastAsia"/>
          <w:b/>
          <w:bCs/>
          <w:lang w:eastAsia="zh-CN"/>
        </w:rPr>
        <w:t xml:space="preserve">the </w:t>
      </w:r>
      <w:r w:rsidRPr="00906F27">
        <w:rPr>
          <w:b/>
          <w:bCs/>
          <w:lang w:eastAsia="zh-CN"/>
        </w:rPr>
        <w:t>performance</w:t>
      </w:r>
      <w:r w:rsidRPr="00906F27">
        <w:rPr>
          <w:rFonts w:hint="eastAsia"/>
          <w:b/>
          <w:bCs/>
          <w:lang w:eastAsia="zh-CN"/>
        </w:rPr>
        <w:t xml:space="preserve"> </w:t>
      </w:r>
      <w:r w:rsidRPr="00906F27">
        <w:rPr>
          <w:b/>
          <w:bCs/>
          <w:lang w:eastAsia="zh-CN"/>
        </w:rPr>
        <w:t>metric</w:t>
      </w:r>
      <w:r w:rsidRPr="00906F27">
        <w:rPr>
          <w:rFonts w:hint="eastAsia"/>
          <w:b/>
          <w:bCs/>
          <w:lang w:eastAsia="zh-CN"/>
        </w:rPr>
        <w:t xml:space="preserve"> of </w:t>
      </w:r>
      <w:r w:rsidRPr="00906F27">
        <w:rPr>
          <w:b/>
          <w:bCs/>
          <w:lang w:eastAsia="zh-CN"/>
        </w:rPr>
        <w:t>full sphere TRP and TRS</w:t>
      </w:r>
      <w:r w:rsidRPr="00906F27">
        <w:rPr>
          <w:rFonts w:hint="eastAsia"/>
          <w:b/>
          <w:bCs/>
          <w:lang w:eastAsia="zh-CN"/>
        </w:rPr>
        <w:t xml:space="preserve"> is for LHCP, RHCP or dual-CP</w:t>
      </w:r>
      <w:r w:rsidRPr="00906F27">
        <w:rPr>
          <w:rFonts w:hint="eastAsia"/>
        </w:rPr>
        <w:t>.</w:t>
      </w:r>
    </w:p>
    <w:p w14:paraId="3BD67834" w14:textId="77777777" w:rsidR="00BC1E81" w:rsidRDefault="00BC1E81" w:rsidP="00BC1E81">
      <w:pPr>
        <w:tabs>
          <w:tab w:val="left" w:pos="2250"/>
        </w:tabs>
        <w:spacing w:before="120"/>
        <w:jc w:val="both"/>
        <w:rPr>
          <w:rStyle w:val="rynqvb"/>
          <w:b/>
          <w:bCs/>
          <w:lang w:val="en" w:eastAsia="zh-CN"/>
        </w:rPr>
      </w:pPr>
      <w:r w:rsidRPr="00664674">
        <w:rPr>
          <w:b/>
          <w:bCs/>
          <w:lang w:eastAsia="zh-CN"/>
        </w:rPr>
        <w:t xml:space="preserve">Proposal </w:t>
      </w:r>
      <w:r>
        <w:rPr>
          <w:rFonts w:hint="eastAsia"/>
          <w:b/>
          <w:bCs/>
          <w:lang w:eastAsia="zh-CN"/>
        </w:rPr>
        <w:t>3</w:t>
      </w:r>
      <w:r w:rsidRPr="00664674">
        <w:rPr>
          <w:b/>
          <w:bCs/>
          <w:lang w:eastAsia="zh-CN"/>
        </w:rPr>
        <w:t>:</w:t>
      </w:r>
      <w:r w:rsidRPr="00664674">
        <w:rPr>
          <w:rFonts w:hint="eastAsia"/>
          <w:b/>
          <w:bCs/>
          <w:lang w:eastAsia="zh-CN"/>
        </w:rPr>
        <w:t xml:space="preserve"> RAN4 should consider </w:t>
      </w:r>
      <w:r w:rsidRPr="00664674">
        <w:rPr>
          <w:b/>
          <w:bCs/>
          <w:lang w:eastAsia="zh-CN"/>
        </w:rPr>
        <w:t>defining</w:t>
      </w:r>
      <w:r w:rsidRPr="00664674">
        <w:rPr>
          <w:rFonts w:hint="eastAsia"/>
          <w:b/>
          <w:bCs/>
          <w:lang w:eastAsia="zh-CN"/>
        </w:rPr>
        <w:t xml:space="preserve"> a proper </w:t>
      </w:r>
      <w:r w:rsidRPr="00664674">
        <w:rPr>
          <w:b/>
          <w:bCs/>
          <w:lang w:eastAsia="zh-CN"/>
        </w:rPr>
        <w:t>performance</w:t>
      </w:r>
      <w:r w:rsidRPr="00664674">
        <w:rPr>
          <w:rFonts w:hint="eastAsia"/>
          <w:b/>
          <w:bCs/>
          <w:lang w:eastAsia="zh-CN"/>
        </w:rPr>
        <w:t xml:space="preserve"> </w:t>
      </w:r>
      <w:r w:rsidRPr="00664674">
        <w:rPr>
          <w:b/>
          <w:bCs/>
          <w:lang w:eastAsia="zh-CN"/>
        </w:rPr>
        <w:t>metric</w:t>
      </w:r>
      <w:r w:rsidRPr="00664674">
        <w:rPr>
          <w:rFonts w:hint="eastAsia"/>
          <w:b/>
          <w:bCs/>
          <w:lang w:eastAsia="zh-CN"/>
        </w:rPr>
        <w:t xml:space="preserve">, e.g., </w:t>
      </w:r>
      <w:r w:rsidRPr="00664674">
        <w:rPr>
          <w:rFonts w:eastAsia="SimSun" w:hint="eastAsia"/>
          <w:b/>
          <w:bCs/>
          <w:szCs w:val="24"/>
          <w:lang w:eastAsia="zh-CN"/>
        </w:rPr>
        <w:t>Peak EIRP/EIS and/or</w:t>
      </w:r>
      <w:r w:rsidRPr="00664674">
        <w:rPr>
          <w:rStyle w:val="rynqvb"/>
          <w:b/>
          <w:bCs/>
          <w:lang w:val="en" w:eastAsia="zh-CN"/>
        </w:rPr>
        <w:t xml:space="preserve"> a conical range centered on the maximum EIRP</w:t>
      </w:r>
      <w:r w:rsidRPr="00664674">
        <w:rPr>
          <w:rStyle w:val="rynqvb"/>
          <w:rFonts w:hint="eastAsia"/>
          <w:b/>
          <w:bCs/>
          <w:lang w:val="en" w:eastAsia="zh-CN"/>
        </w:rPr>
        <w:t>/EIS</w:t>
      </w:r>
      <w:r w:rsidRPr="00664674">
        <w:rPr>
          <w:rStyle w:val="rynqvb"/>
          <w:b/>
          <w:bCs/>
          <w:lang w:val="en" w:eastAsia="zh-CN"/>
        </w:rPr>
        <w:t xml:space="preserve"> direction</w:t>
      </w:r>
      <w:r w:rsidRPr="00664674">
        <w:rPr>
          <w:rStyle w:val="rynqvb"/>
          <w:rFonts w:hint="eastAsia"/>
          <w:b/>
          <w:bCs/>
          <w:lang w:val="en" w:eastAsia="zh-CN"/>
        </w:rPr>
        <w:t xml:space="preserve"> </w:t>
      </w:r>
      <w:r>
        <w:rPr>
          <w:rStyle w:val="rynqvb"/>
          <w:rFonts w:hint="eastAsia"/>
          <w:b/>
          <w:bCs/>
          <w:lang w:val="en" w:eastAsia="zh-CN"/>
        </w:rPr>
        <w:t xml:space="preserve">for </w:t>
      </w:r>
      <w:r>
        <w:rPr>
          <w:rStyle w:val="rynqvb"/>
          <w:b/>
          <w:bCs/>
          <w:lang w:val="en" w:eastAsia="zh-CN"/>
        </w:rPr>
        <w:t>corresponding</w:t>
      </w:r>
      <w:r>
        <w:rPr>
          <w:rStyle w:val="rynqvb"/>
          <w:rFonts w:hint="eastAsia"/>
          <w:b/>
          <w:bCs/>
          <w:lang w:val="en" w:eastAsia="zh-CN"/>
        </w:rPr>
        <w:t xml:space="preserve"> CP (</w:t>
      </w:r>
      <w:r w:rsidRPr="00D8786E">
        <w:rPr>
          <w:rFonts w:hint="eastAsia"/>
          <w:b/>
          <w:bCs/>
          <w:lang w:eastAsia="zh-CN"/>
        </w:rPr>
        <w:t>LHCP or RHCP</w:t>
      </w:r>
      <w:r>
        <w:rPr>
          <w:rStyle w:val="rynqvb"/>
          <w:rFonts w:hint="eastAsia"/>
          <w:b/>
          <w:bCs/>
          <w:lang w:val="en" w:eastAsia="zh-CN"/>
        </w:rPr>
        <w:t xml:space="preserve">) </w:t>
      </w:r>
      <w:r w:rsidRPr="00664674">
        <w:rPr>
          <w:rStyle w:val="rynqvb"/>
          <w:rFonts w:hint="eastAsia"/>
          <w:b/>
          <w:bCs/>
          <w:lang w:val="en" w:eastAsia="zh-CN"/>
        </w:rPr>
        <w:t>for NTN UE only supporting Scenario 2.</w:t>
      </w:r>
    </w:p>
    <w:p w14:paraId="2DCE2F8B" w14:textId="77777777" w:rsidR="00BC1E81" w:rsidRDefault="00BC1E81" w:rsidP="00BC1E81">
      <w:pPr>
        <w:tabs>
          <w:tab w:val="left" w:pos="2250"/>
        </w:tabs>
        <w:spacing w:before="120"/>
        <w:jc w:val="both"/>
        <w:rPr>
          <w:rStyle w:val="rynqvb"/>
          <w:b/>
          <w:bCs/>
          <w:lang w:val="en-US" w:eastAsia="zh-CN"/>
        </w:rPr>
      </w:pPr>
      <w:r w:rsidRPr="4B5D960F">
        <w:rPr>
          <w:rStyle w:val="rynqvb"/>
          <w:b/>
          <w:bCs/>
          <w:lang w:val="en-US" w:eastAsia="zh-CN"/>
        </w:rPr>
        <w:t xml:space="preserve">Proposal </w:t>
      </w:r>
      <w:r>
        <w:rPr>
          <w:rStyle w:val="rynqvb"/>
          <w:rFonts w:hint="eastAsia"/>
          <w:b/>
          <w:bCs/>
          <w:lang w:val="en-US" w:eastAsia="zh-CN"/>
        </w:rPr>
        <w:t>4</w:t>
      </w:r>
      <w:r w:rsidRPr="4B5D960F">
        <w:rPr>
          <w:rStyle w:val="rynqvb"/>
          <w:b/>
          <w:bCs/>
          <w:lang w:val="en-US" w:eastAsia="zh-CN"/>
        </w:rPr>
        <w:t xml:space="preserve">: The maximum direction of EIRP/EIS can be based on the declaration of UE. Additionally, RAN4 shall define the appropriate method to verify the accuracy of </w:t>
      </w:r>
      <w:r>
        <w:rPr>
          <w:rStyle w:val="rynqvb"/>
          <w:rFonts w:hint="eastAsia"/>
          <w:b/>
          <w:bCs/>
          <w:lang w:val="en-US" w:eastAsia="zh-CN"/>
        </w:rPr>
        <w:t>UE</w:t>
      </w:r>
      <w:r>
        <w:rPr>
          <w:rStyle w:val="rynqvb"/>
          <w:b/>
          <w:bCs/>
          <w:lang w:val="en-US" w:eastAsia="zh-CN"/>
        </w:rPr>
        <w:t>’</w:t>
      </w:r>
      <w:r>
        <w:rPr>
          <w:rStyle w:val="rynqvb"/>
          <w:rFonts w:hint="eastAsia"/>
          <w:b/>
          <w:bCs/>
          <w:lang w:val="en-US" w:eastAsia="zh-CN"/>
        </w:rPr>
        <w:t xml:space="preserve">s </w:t>
      </w:r>
      <w:r>
        <w:rPr>
          <w:rStyle w:val="rynqvb"/>
          <w:b/>
          <w:bCs/>
          <w:lang w:val="en-US" w:eastAsia="zh-CN"/>
        </w:rPr>
        <w:t>capability</w:t>
      </w:r>
      <w:r>
        <w:rPr>
          <w:rStyle w:val="rynqvb"/>
          <w:rFonts w:hint="eastAsia"/>
          <w:b/>
          <w:bCs/>
          <w:lang w:val="en-US" w:eastAsia="zh-CN"/>
        </w:rPr>
        <w:t xml:space="preserve"> of </w:t>
      </w:r>
      <w:r w:rsidRPr="4B5D960F">
        <w:rPr>
          <w:rStyle w:val="rynqvb"/>
          <w:b/>
          <w:bCs/>
          <w:lang w:val="en-US" w:eastAsia="zh-CN"/>
        </w:rPr>
        <w:t>tracking satellite.</w:t>
      </w:r>
    </w:p>
    <w:p w14:paraId="35AF8298" w14:textId="77777777" w:rsidR="00BC1E81" w:rsidRPr="00B546B9" w:rsidRDefault="00BC1E81" w:rsidP="00BC1E81">
      <w:pPr>
        <w:tabs>
          <w:tab w:val="left" w:pos="2250"/>
        </w:tabs>
        <w:spacing w:before="120"/>
        <w:jc w:val="both"/>
        <w:rPr>
          <w:rStyle w:val="rynqvb"/>
          <w:b/>
          <w:bCs/>
          <w:lang w:eastAsia="zh-CN"/>
        </w:rPr>
      </w:pPr>
      <w:r>
        <w:rPr>
          <w:rStyle w:val="rynqvb"/>
          <w:b/>
          <w:bCs/>
          <w:lang w:val="en" w:eastAsia="zh-CN"/>
        </w:rPr>
        <w:t>Proposal</w:t>
      </w:r>
      <w:r>
        <w:rPr>
          <w:rStyle w:val="rynqvb"/>
          <w:rFonts w:hint="eastAsia"/>
          <w:b/>
          <w:bCs/>
          <w:lang w:val="en" w:eastAsia="zh-CN"/>
        </w:rPr>
        <w:t xml:space="preserve"> 5 T</w:t>
      </w:r>
      <w:r w:rsidRPr="003D2413">
        <w:rPr>
          <w:b/>
          <w:bCs/>
          <w:lang w:eastAsia="zh-CN"/>
        </w:rPr>
        <w:t>he description of the usage scenarios in the product manual</w:t>
      </w:r>
      <w:r>
        <w:rPr>
          <w:rFonts w:hint="eastAsia"/>
          <w:b/>
          <w:bCs/>
          <w:lang w:eastAsia="zh-CN"/>
        </w:rPr>
        <w:t xml:space="preserve"> for NTN UE should be used to determine what</w:t>
      </w:r>
      <w:r>
        <w:rPr>
          <w:b/>
          <w:bCs/>
          <w:lang w:eastAsia="zh-CN"/>
        </w:rPr>
        <w:t>’</w:t>
      </w:r>
      <w:r>
        <w:rPr>
          <w:rFonts w:hint="eastAsia"/>
          <w:b/>
          <w:bCs/>
          <w:lang w:eastAsia="zh-CN"/>
        </w:rPr>
        <w:t xml:space="preserve">s the target </w:t>
      </w:r>
      <w:r>
        <w:rPr>
          <w:b/>
          <w:bCs/>
          <w:lang w:eastAsia="zh-CN"/>
        </w:rPr>
        <w:t>scenario</w:t>
      </w:r>
      <w:r>
        <w:rPr>
          <w:rFonts w:hint="eastAsia"/>
          <w:b/>
          <w:bCs/>
          <w:lang w:eastAsia="zh-CN"/>
        </w:rPr>
        <w:t xml:space="preserve"> NTN UE supports.</w:t>
      </w:r>
    </w:p>
    <w:p w14:paraId="32ABE186" w14:textId="77777777" w:rsidR="00BC1E81" w:rsidRPr="00BC1E81" w:rsidRDefault="00BC1E81" w:rsidP="007D5307">
      <w:pPr>
        <w:jc w:val="both"/>
        <w:rPr>
          <w:lang w:eastAsia="zh-CN"/>
        </w:rPr>
      </w:pPr>
    </w:p>
    <w:p w14:paraId="0074BAED" w14:textId="77777777" w:rsidR="007D5307" w:rsidRPr="001E4305" w:rsidRDefault="007D5307" w:rsidP="007D5307">
      <w:pPr>
        <w:pStyle w:val="Heading1"/>
        <w:ind w:left="0" w:firstLine="0"/>
        <w:jc w:val="both"/>
      </w:pPr>
      <w:r>
        <w:t>4.</w:t>
      </w:r>
      <w:r>
        <w:tab/>
      </w:r>
      <w:r w:rsidRPr="00534C0E">
        <w:t>References</w:t>
      </w:r>
    </w:p>
    <w:p w14:paraId="205E7038" w14:textId="72ED27B8" w:rsidR="002B5674" w:rsidRDefault="00BA41E6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BA41E6">
        <w:rPr>
          <w:rFonts w:eastAsia="SimSun"/>
          <w:szCs w:val="22"/>
          <w:lang w:eastAsia="zh-CN"/>
        </w:rPr>
        <w:t>R4-2419808</w:t>
      </w:r>
      <w:r w:rsidR="007C5FE5">
        <w:rPr>
          <w:rFonts w:eastAsia="SimSun" w:hint="eastAsia"/>
          <w:szCs w:val="22"/>
          <w:lang w:eastAsia="zh-CN"/>
        </w:rPr>
        <w:t xml:space="preserve">, </w:t>
      </w:r>
      <w:r w:rsidR="007A57E5" w:rsidRPr="007A57E5">
        <w:rPr>
          <w:rFonts w:eastAsia="SimSun"/>
          <w:szCs w:val="22"/>
          <w:lang w:eastAsia="zh-CN"/>
        </w:rPr>
        <w:t>WF for [113][325] TRP_TRS_Ph3</w:t>
      </w:r>
      <w:r w:rsidR="008B7467">
        <w:rPr>
          <w:rFonts w:eastAsia="SimSun" w:hint="eastAsia"/>
          <w:szCs w:val="22"/>
          <w:lang w:eastAsia="zh-CN"/>
        </w:rPr>
        <w:t>, vivo</w:t>
      </w:r>
    </w:p>
    <w:p w14:paraId="67A492A9" w14:textId="19A730A5" w:rsidR="007A57E5" w:rsidRDefault="008A544E" w:rsidP="007D5307">
      <w:pPr>
        <w:pStyle w:val="List"/>
        <w:numPr>
          <w:ilvl w:val="0"/>
          <w:numId w:val="1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 w:rsidRPr="008A544E">
        <w:rPr>
          <w:rFonts w:eastAsia="SimSun"/>
          <w:szCs w:val="22"/>
          <w:lang w:eastAsia="zh-CN"/>
        </w:rPr>
        <w:t>R4-2419612</w:t>
      </w:r>
      <w:r>
        <w:rPr>
          <w:rFonts w:eastAsia="SimSun" w:hint="eastAsia"/>
          <w:szCs w:val="22"/>
          <w:lang w:eastAsia="zh-CN"/>
        </w:rPr>
        <w:t xml:space="preserve">, </w:t>
      </w:r>
      <w:r w:rsidR="004B59C9" w:rsidRPr="004B59C9">
        <w:rPr>
          <w:rFonts w:eastAsia="SimSun"/>
          <w:szCs w:val="22"/>
          <w:lang w:eastAsia="zh-CN"/>
        </w:rPr>
        <w:t>Topic summary for [113][325] TRP_TRS_Ph3</w:t>
      </w:r>
    </w:p>
    <w:p w14:paraId="791CB581" w14:textId="2563C32A" w:rsidR="00735F4A" w:rsidRPr="007D5307" w:rsidRDefault="00735F4A" w:rsidP="007D5307"/>
    <w:sectPr w:rsidR="00735F4A" w:rsidRPr="007D5307" w:rsidSect="007D53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81EF1" w14:textId="77777777" w:rsidR="00AC6428" w:rsidRDefault="00AC6428" w:rsidP="00E63E86">
      <w:pPr>
        <w:spacing w:after="0"/>
      </w:pPr>
      <w:r>
        <w:separator/>
      </w:r>
    </w:p>
  </w:endnote>
  <w:endnote w:type="continuationSeparator" w:id="0">
    <w:p w14:paraId="03052CDF" w14:textId="77777777" w:rsidR="00AC6428" w:rsidRDefault="00AC6428" w:rsidP="00E63E86">
      <w:pPr>
        <w:spacing w:after="0"/>
      </w:pPr>
      <w:r>
        <w:continuationSeparator/>
      </w:r>
    </w:p>
  </w:endnote>
  <w:endnote w:type="continuationNotice" w:id="1">
    <w:p w14:paraId="56F449B0" w14:textId="77777777" w:rsidR="00AC6428" w:rsidRDefault="00AC64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E3A7A" w14:textId="77777777" w:rsidR="00AC6428" w:rsidRDefault="00AC6428" w:rsidP="00E63E86">
      <w:pPr>
        <w:spacing w:after="0"/>
      </w:pPr>
      <w:r>
        <w:separator/>
      </w:r>
    </w:p>
  </w:footnote>
  <w:footnote w:type="continuationSeparator" w:id="0">
    <w:p w14:paraId="02E81CE6" w14:textId="77777777" w:rsidR="00AC6428" w:rsidRDefault="00AC6428" w:rsidP="00E63E86">
      <w:pPr>
        <w:spacing w:after="0"/>
      </w:pPr>
      <w:r>
        <w:continuationSeparator/>
      </w:r>
    </w:p>
  </w:footnote>
  <w:footnote w:type="continuationNotice" w:id="1">
    <w:p w14:paraId="0409A4C2" w14:textId="77777777" w:rsidR="00AC6428" w:rsidRDefault="00AC64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6A1"/>
    <w:multiLevelType w:val="hybridMultilevel"/>
    <w:tmpl w:val="F126FABC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A686B"/>
    <w:multiLevelType w:val="hybridMultilevel"/>
    <w:tmpl w:val="F83C9C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E785A"/>
    <w:multiLevelType w:val="hybridMultilevel"/>
    <w:tmpl w:val="D640E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B1393"/>
    <w:multiLevelType w:val="hybridMultilevel"/>
    <w:tmpl w:val="3104B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390ADC"/>
    <w:multiLevelType w:val="hybridMultilevel"/>
    <w:tmpl w:val="98B4CBCA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8" w15:restartNumberingAfterBreak="0">
    <w:nsid w:val="40BF221A"/>
    <w:multiLevelType w:val="hybridMultilevel"/>
    <w:tmpl w:val="D368C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E6C61"/>
    <w:multiLevelType w:val="hybridMultilevel"/>
    <w:tmpl w:val="19BED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B1856"/>
    <w:multiLevelType w:val="hybridMultilevel"/>
    <w:tmpl w:val="168E9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16730F"/>
    <w:multiLevelType w:val="hybridMultilevel"/>
    <w:tmpl w:val="C29ED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C81E11"/>
    <w:multiLevelType w:val="hybridMultilevel"/>
    <w:tmpl w:val="76169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6871D6"/>
    <w:multiLevelType w:val="hybridMultilevel"/>
    <w:tmpl w:val="E9306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7E1384"/>
    <w:multiLevelType w:val="hybridMultilevel"/>
    <w:tmpl w:val="A61E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5C630CEF"/>
    <w:multiLevelType w:val="hybridMultilevel"/>
    <w:tmpl w:val="B226E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54340"/>
    <w:multiLevelType w:val="hybridMultilevel"/>
    <w:tmpl w:val="6CB4D60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282087"/>
    <w:multiLevelType w:val="hybridMultilevel"/>
    <w:tmpl w:val="18583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02E6A"/>
    <w:multiLevelType w:val="hybridMultilevel"/>
    <w:tmpl w:val="B5924984"/>
    <w:lvl w:ilvl="0" w:tplc="8BBC511E">
      <w:start w:val="6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AD628A"/>
    <w:multiLevelType w:val="hybridMultilevel"/>
    <w:tmpl w:val="2E20CC1E"/>
    <w:lvl w:ilvl="0" w:tplc="C2C0E6AA">
      <w:start w:val="1"/>
      <w:numFmt w:val="decimal"/>
      <w:lvlText w:val="%1."/>
      <w:lvlJc w:val="left"/>
      <w:pPr>
        <w:ind w:left="720" w:hanging="360"/>
      </w:pPr>
      <w:rPr>
        <w:rFonts w:hint="eastAsia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F0002"/>
    <w:multiLevelType w:val="hybridMultilevel"/>
    <w:tmpl w:val="1334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215F0F"/>
    <w:multiLevelType w:val="hybridMultilevel"/>
    <w:tmpl w:val="28E660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E26036"/>
    <w:multiLevelType w:val="hybridMultilevel"/>
    <w:tmpl w:val="8C22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950D23"/>
    <w:multiLevelType w:val="hybridMultilevel"/>
    <w:tmpl w:val="56B86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567EB"/>
    <w:multiLevelType w:val="hybridMultilevel"/>
    <w:tmpl w:val="F7DE9E4A"/>
    <w:lvl w:ilvl="0" w:tplc="E578B3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618CA9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cs="Times New Roman" w:hint="default"/>
      </w:rPr>
    </w:lvl>
    <w:lvl w:ilvl="2" w:tplc="496E92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cs="Times New Roman" w:hint="default"/>
      </w:rPr>
    </w:lvl>
    <w:lvl w:ilvl="3" w:tplc="3BDA97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AB87C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63445E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98E9ED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AC414F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95882DB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796340308">
    <w:abstractNumId w:val="24"/>
  </w:num>
  <w:num w:numId="2" w16cid:durableId="1185443439">
    <w:abstractNumId w:val="13"/>
  </w:num>
  <w:num w:numId="3" w16cid:durableId="853299999">
    <w:abstractNumId w:val="2"/>
  </w:num>
  <w:num w:numId="4" w16cid:durableId="847671254">
    <w:abstractNumId w:val="3"/>
  </w:num>
  <w:num w:numId="5" w16cid:durableId="684017752">
    <w:abstractNumId w:val="10"/>
  </w:num>
  <w:num w:numId="6" w16cid:durableId="1241670350">
    <w:abstractNumId w:val="14"/>
  </w:num>
  <w:num w:numId="7" w16cid:durableId="816150584">
    <w:abstractNumId w:val="16"/>
  </w:num>
  <w:num w:numId="8" w16cid:durableId="1978759785">
    <w:abstractNumId w:val="27"/>
  </w:num>
  <w:num w:numId="9" w16cid:durableId="1264194398">
    <w:abstractNumId w:val="1"/>
  </w:num>
  <w:num w:numId="10" w16cid:durableId="360668585">
    <w:abstractNumId w:val="26"/>
  </w:num>
  <w:num w:numId="11" w16cid:durableId="1197541187">
    <w:abstractNumId w:val="7"/>
  </w:num>
  <w:num w:numId="12" w16cid:durableId="134877403">
    <w:abstractNumId w:val="11"/>
  </w:num>
  <w:num w:numId="13" w16cid:durableId="1818643286">
    <w:abstractNumId w:val="17"/>
  </w:num>
  <w:num w:numId="14" w16cid:durableId="1603731576">
    <w:abstractNumId w:val="21"/>
  </w:num>
  <w:num w:numId="15" w16cid:durableId="581836116">
    <w:abstractNumId w:val="20"/>
  </w:num>
  <w:num w:numId="16" w16cid:durableId="424959046">
    <w:abstractNumId w:val="5"/>
  </w:num>
  <w:num w:numId="17" w16cid:durableId="1180856475">
    <w:abstractNumId w:val="8"/>
  </w:num>
  <w:num w:numId="18" w16cid:durableId="2000189367">
    <w:abstractNumId w:val="4"/>
  </w:num>
  <w:num w:numId="19" w16cid:durableId="1104038683">
    <w:abstractNumId w:val="0"/>
  </w:num>
  <w:num w:numId="20" w16cid:durableId="1379552273">
    <w:abstractNumId w:val="22"/>
  </w:num>
  <w:num w:numId="21" w16cid:durableId="110176083">
    <w:abstractNumId w:val="19"/>
  </w:num>
  <w:num w:numId="22" w16cid:durableId="396899533">
    <w:abstractNumId w:val="15"/>
  </w:num>
  <w:num w:numId="23" w16cid:durableId="6567827">
    <w:abstractNumId w:val="12"/>
  </w:num>
  <w:num w:numId="24" w16cid:durableId="951203397">
    <w:abstractNumId w:val="6"/>
  </w:num>
  <w:num w:numId="25" w16cid:durableId="1057896293">
    <w:abstractNumId w:val="25"/>
  </w:num>
  <w:num w:numId="26" w16cid:durableId="1211528674">
    <w:abstractNumId w:val="9"/>
  </w:num>
  <w:num w:numId="27" w16cid:durableId="5576687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2211003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gUAsqhxxiwAAAA="/>
  </w:docVars>
  <w:rsids>
    <w:rsidRoot w:val="007C29B9"/>
    <w:rsid w:val="0000009F"/>
    <w:rsid w:val="00000224"/>
    <w:rsid w:val="00000687"/>
    <w:rsid w:val="000012DA"/>
    <w:rsid w:val="00001CE8"/>
    <w:rsid w:val="000029F6"/>
    <w:rsid w:val="00004E3C"/>
    <w:rsid w:val="00005611"/>
    <w:rsid w:val="0000566D"/>
    <w:rsid w:val="00006A58"/>
    <w:rsid w:val="0000703E"/>
    <w:rsid w:val="000109DA"/>
    <w:rsid w:val="00010B20"/>
    <w:rsid w:val="00011D01"/>
    <w:rsid w:val="00011E73"/>
    <w:rsid w:val="000125FA"/>
    <w:rsid w:val="00012975"/>
    <w:rsid w:val="00012D63"/>
    <w:rsid w:val="000136C1"/>
    <w:rsid w:val="00014207"/>
    <w:rsid w:val="0001532D"/>
    <w:rsid w:val="00015906"/>
    <w:rsid w:val="00015A25"/>
    <w:rsid w:val="00015C02"/>
    <w:rsid w:val="00016436"/>
    <w:rsid w:val="000172EC"/>
    <w:rsid w:val="000203F1"/>
    <w:rsid w:val="00020A14"/>
    <w:rsid w:val="00020B0D"/>
    <w:rsid w:val="00020FBB"/>
    <w:rsid w:val="00021677"/>
    <w:rsid w:val="00021A72"/>
    <w:rsid w:val="00021BD3"/>
    <w:rsid w:val="00021FCF"/>
    <w:rsid w:val="00022400"/>
    <w:rsid w:val="000227F2"/>
    <w:rsid w:val="00023D1D"/>
    <w:rsid w:val="00024122"/>
    <w:rsid w:val="0002442F"/>
    <w:rsid w:val="00025006"/>
    <w:rsid w:val="00025A8B"/>
    <w:rsid w:val="00025B6B"/>
    <w:rsid w:val="00026B21"/>
    <w:rsid w:val="00026BA8"/>
    <w:rsid w:val="00026C27"/>
    <w:rsid w:val="00026CCC"/>
    <w:rsid w:val="00026E46"/>
    <w:rsid w:val="00027730"/>
    <w:rsid w:val="000306A4"/>
    <w:rsid w:val="00030CDD"/>
    <w:rsid w:val="000333A6"/>
    <w:rsid w:val="00033927"/>
    <w:rsid w:val="00033DB2"/>
    <w:rsid w:val="0003435A"/>
    <w:rsid w:val="0003448A"/>
    <w:rsid w:val="00034C89"/>
    <w:rsid w:val="00034DB4"/>
    <w:rsid w:val="0003548A"/>
    <w:rsid w:val="0003579F"/>
    <w:rsid w:val="00036758"/>
    <w:rsid w:val="00036B51"/>
    <w:rsid w:val="00037B82"/>
    <w:rsid w:val="00037BA1"/>
    <w:rsid w:val="000404AA"/>
    <w:rsid w:val="0004083D"/>
    <w:rsid w:val="00040A18"/>
    <w:rsid w:val="00040E10"/>
    <w:rsid w:val="00040F1F"/>
    <w:rsid w:val="00041129"/>
    <w:rsid w:val="00041D08"/>
    <w:rsid w:val="00042B50"/>
    <w:rsid w:val="00042D7E"/>
    <w:rsid w:val="0004328C"/>
    <w:rsid w:val="00043693"/>
    <w:rsid w:val="000437A6"/>
    <w:rsid w:val="00043FE0"/>
    <w:rsid w:val="00044C41"/>
    <w:rsid w:val="00045618"/>
    <w:rsid w:val="00045C1E"/>
    <w:rsid w:val="00046E66"/>
    <w:rsid w:val="00047804"/>
    <w:rsid w:val="00047C78"/>
    <w:rsid w:val="00047DEE"/>
    <w:rsid w:val="00053C56"/>
    <w:rsid w:val="00054C2C"/>
    <w:rsid w:val="000553B6"/>
    <w:rsid w:val="00055431"/>
    <w:rsid w:val="0005602D"/>
    <w:rsid w:val="00056504"/>
    <w:rsid w:val="0005653D"/>
    <w:rsid w:val="00057434"/>
    <w:rsid w:val="00057AD4"/>
    <w:rsid w:val="00060D74"/>
    <w:rsid w:val="00060F12"/>
    <w:rsid w:val="00061297"/>
    <w:rsid w:val="00061519"/>
    <w:rsid w:val="0006272B"/>
    <w:rsid w:val="000628BA"/>
    <w:rsid w:val="00062925"/>
    <w:rsid w:val="00062949"/>
    <w:rsid w:val="000631AF"/>
    <w:rsid w:val="000645F5"/>
    <w:rsid w:val="00064CEA"/>
    <w:rsid w:val="00065BA0"/>
    <w:rsid w:val="00066114"/>
    <w:rsid w:val="000663DA"/>
    <w:rsid w:val="0006652C"/>
    <w:rsid w:val="00066E43"/>
    <w:rsid w:val="00067443"/>
    <w:rsid w:val="000676C8"/>
    <w:rsid w:val="0006796E"/>
    <w:rsid w:val="00067CF5"/>
    <w:rsid w:val="00070581"/>
    <w:rsid w:val="00070B09"/>
    <w:rsid w:val="0007150C"/>
    <w:rsid w:val="0007238A"/>
    <w:rsid w:val="000725C8"/>
    <w:rsid w:val="00072A5E"/>
    <w:rsid w:val="00072A98"/>
    <w:rsid w:val="000732E5"/>
    <w:rsid w:val="00073786"/>
    <w:rsid w:val="00073BC5"/>
    <w:rsid w:val="000743AA"/>
    <w:rsid w:val="000753FA"/>
    <w:rsid w:val="000755F2"/>
    <w:rsid w:val="00075971"/>
    <w:rsid w:val="00075B9D"/>
    <w:rsid w:val="00075F76"/>
    <w:rsid w:val="0007603D"/>
    <w:rsid w:val="0007704A"/>
    <w:rsid w:val="0007797C"/>
    <w:rsid w:val="00077F34"/>
    <w:rsid w:val="00080391"/>
    <w:rsid w:val="000813E6"/>
    <w:rsid w:val="0008235E"/>
    <w:rsid w:val="00082948"/>
    <w:rsid w:val="00083338"/>
    <w:rsid w:val="000834EB"/>
    <w:rsid w:val="000836B3"/>
    <w:rsid w:val="00084353"/>
    <w:rsid w:val="00084E9E"/>
    <w:rsid w:val="00086161"/>
    <w:rsid w:val="000874BA"/>
    <w:rsid w:val="00087D68"/>
    <w:rsid w:val="000910C3"/>
    <w:rsid w:val="00091AE4"/>
    <w:rsid w:val="00093081"/>
    <w:rsid w:val="000930DC"/>
    <w:rsid w:val="000944FC"/>
    <w:rsid w:val="0009478D"/>
    <w:rsid w:val="000947DD"/>
    <w:rsid w:val="00096828"/>
    <w:rsid w:val="00096EEA"/>
    <w:rsid w:val="00096F82"/>
    <w:rsid w:val="000A05BE"/>
    <w:rsid w:val="000A0971"/>
    <w:rsid w:val="000A0E16"/>
    <w:rsid w:val="000A0F6F"/>
    <w:rsid w:val="000A1401"/>
    <w:rsid w:val="000A1922"/>
    <w:rsid w:val="000A235D"/>
    <w:rsid w:val="000A2986"/>
    <w:rsid w:val="000A2C3D"/>
    <w:rsid w:val="000A2E6A"/>
    <w:rsid w:val="000A3AC9"/>
    <w:rsid w:val="000A3B38"/>
    <w:rsid w:val="000A49BB"/>
    <w:rsid w:val="000A5505"/>
    <w:rsid w:val="000A5A2B"/>
    <w:rsid w:val="000A619E"/>
    <w:rsid w:val="000A66F9"/>
    <w:rsid w:val="000A6EFB"/>
    <w:rsid w:val="000A71AD"/>
    <w:rsid w:val="000B0881"/>
    <w:rsid w:val="000B12C5"/>
    <w:rsid w:val="000B1367"/>
    <w:rsid w:val="000B1A3A"/>
    <w:rsid w:val="000B1BC7"/>
    <w:rsid w:val="000B24B6"/>
    <w:rsid w:val="000B2583"/>
    <w:rsid w:val="000B279C"/>
    <w:rsid w:val="000B2A4E"/>
    <w:rsid w:val="000B2D41"/>
    <w:rsid w:val="000B2E7F"/>
    <w:rsid w:val="000B33C3"/>
    <w:rsid w:val="000B43AD"/>
    <w:rsid w:val="000B45EB"/>
    <w:rsid w:val="000B4859"/>
    <w:rsid w:val="000B4BBD"/>
    <w:rsid w:val="000B5404"/>
    <w:rsid w:val="000B56FE"/>
    <w:rsid w:val="000B76B7"/>
    <w:rsid w:val="000C1DF2"/>
    <w:rsid w:val="000C25B8"/>
    <w:rsid w:val="000C2E53"/>
    <w:rsid w:val="000C2F76"/>
    <w:rsid w:val="000C4716"/>
    <w:rsid w:val="000C4E7F"/>
    <w:rsid w:val="000C4FF8"/>
    <w:rsid w:val="000C69A7"/>
    <w:rsid w:val="000C6A92"/>
    <w:rsid w:val="000C7204"/>
    <w:rsid w:val="000C7EF4"/>
    <w:rsid w:val="000D058A"/>
    <w:rsid w:val="000D1E40"/>
    <w:rsid w:val="000D2E6A"/>
    <w:rsid w:val="000D31B4"/>
    <w:rsid w:val="000D39D5"/>
    <w:rsid w:val="000D3C4E"/>
    <w:rsid w:val="000D3E15"/>
    <w:rsid w:val="000D49AA"/>
    <w:rsid w:val="000D4BA2"/>
    <w:rsid w:val="000D52F9"/>
    <w:rsid w:val="000D66D0"/>
    <w:rsid w:val="000D6911"/>
    <w:rsid w:val="000D7983"/>
    <w:rsid w:val="000D7B27"/>
    <w:rsid w:val="000D7D68"/>
    <w:rsid w:val="000E01ED"/>
    <w:rsid w:val="000E1018"/>
    <w:rsid w:val="000E35CC"/>
    <w:rsid w:val="000E4475"/>
    <w:rsid w:val="000E486E"/>
    <w:rsid w:val="000E606E"/>
    <w:rsid w:val="000E78C1"/>
    <w:rsid w:val="000F09C7"/>
    <w:rsid w:val="000F11D7"/>
    <w:rsid w:val="000F13AA"/>
    <w:rsid w:val="000F155F"/>
    <w:rsid w:val="000F1998"/>
    <w:rsid w:val="000F1F05"/>
    <w:rsid w:val="000F2444"/>
    <w:rsid w:val="000F26E1"/>
    <w:rsid w:val="000F27A3"/>
    <w:rsid w:val="000F2F31"/>
    <w:rsid w:val="000F30BD"/>
    <w:rsid w:val="000F3D33"/>
    <w:rsid w:val="000F3E67"/>
    <w:rsid w:val="000F698C"/>
    <w:rsid w:val="000F6B4E"/>
    <w:rsid w:val="000F72C3"/>
    <w:rsid w:val="000F7F62"/>
    <w:rsid w:val="00100989"/>
    <w:rsid w:val="00100CB9"/>
    <w:rsid w:val="00100CE8"/>
    <w:rsid w:val="001015B1"/>
    <w:rsid w:val="00102DD5"/>
    <w:rsid w:val="001032B9"/>
    <w:rsid w:val="00103502"/>
    <w:rsid w:val="001038BC"/>
    <w:rsid w:val="001049E6"/>
    <w:rsid w:val="00104DEC"/>
    <w:rsid w:val="0010500A"/>
    <w:rsid w:val="00106146"/>
    <w:rsid w:val="001067ED"/>
    <w:rsid w:val="00106C13"/>
    <w:rsid w:val="0010779C"/>
    <w:rsid w:val="00107A3E"/>
    <w:rsid w:val="001105BA"/>
    <w:rsid w:val="00110A43"/>
    <w:rsid w:val="001119A8"/>
    <w:rsid w:val="001119D2"/>
    <w:rsid w:val="001120FE"/>
    <w:rsid w:val="00112514"/>
    <w:rsid w:val="00112529"/>
    <w:rsid w:val="00116339"/>
    <w:rsid w:val="00116B7C"/>
    <w:rsid w:val="00117033"/>
    <w:rsid w:val="0011749A"/>
    <w:rsid w:val="00117C47"/>
    <w:rsid w:val="00117D99"/>
    <w:rsid w:val="0012011A"/>
    <w:rsid w:val="00120465"/>
    <w:rsid w:val="00120DE4"/>
    <w:rsid w:val="001220E1"/>
    <w:rsid w:val="00122447"/>
    <w:rsid w:val="00122721"/>
    <w:rsid w:val="00122B9A"/>
    <w:rsid w:val="00124BD9"/>
    <w:rsid w:val="00124E31"/>
    <w:rsid w:val="00125A8E"/>
    <w:rsid w:val="00125E3B"/>
    <w:rsid w:val="001262BF"/>
    <w:rsid w:val="0012650A"/>
    <w:rsid w:val="001265FE"/>
    <w:rsid w:val="001268E3"/>
    <w:rsid w:val="00127651"/>
    <w:rsid w:val="00127BD2"/>
    <w:rsid w:val="001303CD"/>
    <w:rsid w:val="001308A6"/>
    <w:rsid w:val="00131153"/>
    <w:rsid w:val="001317E7"/>
    <w:rsid w:val="00131EC0"/>
    <w:rsid w:val="001324EB"/>
    <w:rsid w:val="00132D35"/>
    <w:rsid w:val="00132DF7"/>
    <w:rsid w:val="001338EF"/>
    <w:rsid w:val="00133C2C"/>
    <w:rsid w:val="00133D72"/>
    <w:rsid w:val="00133E02"/>
    <w:rsid w:val="001342E2"/>
    <w:rsid w:val="00134821"/>
    <w:rsid w:val="00134E6F"/>
    <w:rsid w:val="001354B4"/>
    <w:rsid w:val="001359D4"/>
    <w:rsid w:val="001371DE"/>
    <w:rsid w:val="00137FFE"/>
    <w:rsid w:val="00141322"/>
    <w:rsid w:val="00141AB1"/>
    <w:rsid w:val="00141DF8"/>
    <w:rsid w:val="0014243D"/>
    <w:rsid w:val="001424CD"/>
    <w:rsid w:val="00142917"/>
    <w:rsid w:val="001429D8"/>
    <w:rsid w:val="00142A5D"/>
    <w:rsid w:val="00143413"/>
    <w:rsid w:val="00144098"/>
    <w:rsid w:val="0014455E"/>
    <w:rsid w:val="001451DD"/>
    <w:rsid w:val="00145291"/>
    <w:rsid w:val="00145587"/>
    <w:rsid w:val="00146060"/>
    <w:rsid w:val="001466D7"/>
    <w:rsid w:val="001509BA"/>
    <w:rsid w:val="001517A2"/>
    <w:rsid w:val="00151EA4"/>
    <w:rsid w:val="0015235E"/>
    <w:rsid w:val="00153941"/>
    <w:rsid w:val="00153C07"/>
    <w:rsid w:val="00153D8F"/>
    <w:rsid w:val="00154ED6"/>
    <w:rsid w:val="00155258"/>
    <w:rsid w:val="00155D8A"/>
    <w:rsid w:val="00156220"/>
    <w:rsid w:val="00156CC2"/>
    <w:rsid w:val="001575E3"/>
    <w:rsid w:val="00157961"/>
    <w:rsid w:val="0016117E"/>
    <w:rsid w:val="001613F0"/>
    <w:rsid w:val="0016262A"/>
    <w:rsid w:val="00162760"/>
    <w:rsid w:val="00162F61"/>
    <w:rsid w:val="001634A2"/>
    <w:rsid w:val="00164ACB"/>
    <w:rsid w:val="00164E67"/>
    <w:rsid w:val="00165B7A"/>
    <w:rsid w:val="00165F4F"/>
    <w:rsid w:val="001675B3"/>
    <w:rsid w:val="001676DA"/>
    <w:rsid w:val="001679BF"/>
    <w:rsid w:val="00167B1C"/>
    <w:rsid w:val="001709F9"/>
    <w:rsid w:val="001719BE"/>
    <w:rsid w:val="0017209F"/>
    <w:rsid w:val="001720C6"/>
    <w:rsid w:val="001723AF"/>
    <w:rsid w:val="00172CAA"/>
    <w:rsid w:val="001731AE"/>
    <w:rsid w:val="001758CC"/>
    <w:rsid w:val="001761BB"/>
    <w:rsid w:val="0017632D"/>
    <w:rsid w:val="00176B70"/>
    <w:rsid w:val="00177298"/>
    <w:rsid w:val="00180018"/>
    <w:rsid w:val="0018088A"/>
    <w:rsid w:val="0018099B"/>
    <w:rsid w:val="00181F49"/>
    <w:rsid w:val="0018267C"/>
    <w:rsid w:val="0018293D"/>
    <w:rsid w:val="00182EF5"/>
    <w:rsid w:val="00182F58"/>
    <w:rsid w:val="00183E83"/>
    <w:rsid w:val="00184E19"/>
    <w:rsid w:val="00185C87"/>
    <w:rsid w:val="00185DA0"/>
    <w:rsid w:val="00186EA7"/>
    <w:rsid w:val="00186FA4"/>
    <w:rsid w:val="001877CF"/>
    <w:rsid w:val="00187D54"/>
    <w:rsid w:val="00187D74"/>
    <w:rsid w:val="0019023F"/>
    <w:rsid w:val="00192052"/>
    <w:rsid w:val="00192FCC"/>
    <w:rsid w:val="001933BA"/>
    <w:rsid w:val="00193834"/>
    <w:rsid w:val="001946E6"/>
    <w:rsid w:val="001953BD"/>
    <w:rsid w:val="001953F5"/>
    <w:rsid w:val="0019661D"/>
    <w:rsid w:val="00197552"/>
    <w:rsid w:val="001975A7"/>
    <w:rsid w:val="00197D2B"/>
    <w:rsid w:val="001A04A1"/>
    <w:rsid w:val="001A082F"/>
    <w:rsid w:val="001A1D57"/>
    <w:rsid w:val="001A1D8B"/>
    <w:rsid w:val="001A2AEF"/>
    <w:rsid w:val="001A2FE0"/>
    <w:rsid w:val="001A49AE"/>
    <w:rsid w:val="001A4A9F"/>
    <w:rsid w:val="001A5E3A"/>
    <w:rsid w:val="001A75A7"/>
    <w:rsid w:val="001A7857"/>
    <w:rsid w:val="001A7BF4"/>
    <w:rsid w:val="001B0294"/>
    <w:rsid w:val="001B043B"/>
    <w:rsid w:val="001B06F5"/>
    <w:rsid w:val="001B17F9"/>
    <w:rsid w:val="001B1CE3"/>
    <w:rsid w:val="001B2489"/>
    <w:rsid w:val="001B256E"/>
    <w:rsid w:val="001B2925"/>
    <w:rsid w:val="001B2BD3"/>
    <w:rsid w:val="001B2E0C"/>
    <w:rsid w:val="001B2E58"/>
    <w:rsid w:val="001B440C"/>
    <w:rsid w:val="001B45BA"/>
    <w:rsid w:val="001B4F6E"/>
    <w:rsid w:val="001B57DB"/>
    <w:rsid w:val="001B59E1"/>
    <w:rsid w:val="001B5BFB"/>
    <w:rsid w:val="001B6DBC"/>
    <w:rsid w:val="001B6FBA"/>
    <w:rsid w:val="001B6FFF"/>
    <w:rsid w:val="001B7008"/>
    <w:rsid w:val="001B7BB5"/>
    <w:rsid w:val="001C16E3"/>
    <w:rsid w:val="001C17E7"/>
    <w:rsid w:val="001C2455"/>
    <w:rsid w:val="001C2A2A"/>
    <w:rsid w:val="001C2D6D"/>
    <w:rsid w:val="001C3005"/>
    <w:rsid w:val="001C4436"/>
    <w:rsid w:val="001C6E69"/>
    <w:rsid w:val="001C7093"/>
    <w:rsid w:val="001D07E0"/>
    <w:rsid w:val="001D0F96"/>
    <w:rsid w:val="001D1390"/>
    <w:rsid w:val="001D19EE"/>
    <w:rsid w:val="001D1A4B"/>
    <w:rsid w:val="001D1BC1"/>
    <w:rsid w:val="001D1C5C"/>
    <w:rsid w:val="001D5188"/>
    <w:rsid w:val="001D5AD5"/>
    <w:rsid w:val="001D7699"/>
    <w:rsid w:val="001D774A"/>
    <w:rsid w:val="001E0403"/>
    <w:rsid w:val="001E0429"/>
    <w:rsid w:val="001E0442"/>
    <w:rsid w:val="001E0696"/>
    <w:rsid w:val="001E0704"/>
    <w:rsid w:val="001E09B1"/>
    <w:rsid w:val="001E0F65"/>
    <w:rsid w:val="001E100B"/>
    <w:rsid w:val="001E109C"/>
    <w:rsid w:val="001E15E2"/>
    <w:rsid w:val="001E1861"/>
    <w:rsid w:val="001E1E39"/>
    <w:rsid w:val="001E21A9"/>
    <w:rsid w:val="001E2A6B"/>
    <w:rsid w:val="001E2A78"/>
    <w:rsid w:val="001E32F2"/>
    <w:rsid w:val="001E33DB"/>
    <w:rsid w:val="001E35AA"/>
    <w:rsid w:val="001E39A0"/>
    <w:rsid w:val="001E50D8"/>
    <w:rsid w:val="001E54FF"/>
    <w:rsid w:val="001E766B"/>
    <w:rsid w:val="001E76D7"/>
    <w:rsid w:val="001F0013"/>
    <w:rsid w:val="001F08F6"/>
    <w:rsid w:val="001F12D4"/>
    <w:rsid w:val="001F30C5"/>
    <w:rsid w:val="001F339C"/>
    <w:rsid w:val="001F41A3"/>
    <w:rsid w:val="001F4417"/>
    <w:rsid w:val="001F4F92"/>
    <w:rsid w:val="001F5189"/>
    <w:rsid w:val="001F5358"/>
    <w:rsid w:val="001F586B"/>
    <w:rsid w:val="001F59B9"/>
    <w:rsid w:val="001F5AB8"/>
    <w:rsid w:val="001F5BB9"/>
    <w:rsid w:val="001F6208"/>
    <w:rsid w:val="001F7256"/>
    <w:rsid w:val="001F7DB0"/>
    <w:rsid w:val="00200CC7"/>
    <w:rsid w:val="00200D9C"/>
    <w:rsid w:val="00200E95"/>
    <w:rsid w:val="00201434"/>
    <w:rsid w:val="0020145E"/>
    <w:rsid w:val="00202A5F"/>
    <w:rsid w:val="002035D0"/>
    <w:rsid w:val="002036D2"/>
    <w:rsid w:val="0020437D"/>
    <w:rsid w:val="002046C3"/>
    <w:rsid w:val="002048DB"/>
    <w:rsid w:val="0020597F"/>
    <w:rsid w:val="0020675D"/>
    <w:rsid w:val="00206B35"/>
    <w:rsid w:val="00207039"/>
    <w:rsid w:val="00210D97"/>
    <w:rsid w:val="002116A1"/>
    <w:rsid w:val="0021338E"/>
    <w:rsid w:val="00213590"/>
    <w:rsid w:val="002136EE"/>
    <w:rsid w:val="00213A41"/>
    <w:rsid w:val="00213CFA"/>
    <w:rsid w:val="002153DC"/>
    <w:rsid w:val="00215F4A"/>
    <w:rsid w:val="0021608F"/>
    <w:rsid w:val="002170CC"/>
    <w:rsid w:val="00217392"/>
    <w:rsid w:val="0021750F"/>
    <w:rsid w:val="00217EB4"/>
    <w:rsid w:val="002204EC"/>
    <w:rsid w:val="00220691"/>
    <w:rsid w:val="00220858"/>
    <w:rsid w:val="00221533"/>
    <w:rsid w:val="00221757"/>
    <w:rsid w:val="00222156"/>
    <w:rsid w:val="002223FB"/>
    <w:rsid w:val="00222E32"/>
    <w:rsid w:val="0022302A"/>
    <w:rsid w:val="002230BB"/>
    <w:rsid w:val="00223B8F"/>
    <w:rsid w:val="00223E3E"/>
    <w:rsid w:val="00223F3A"/>
    <w:rsid w:val="002255E3"/>
    <w:rsid w:val="00225778"/>
    <w:rsid w:val="002257CD"/>
    <w:rsid w:val="00225B1E"/>
    <w:rsid w:val="00225F87"/>
    <w:rsid w:val="002264AE"/>
    <w:rsid w:val="002264E6"/>
    <w:rsid w:val="0022670D"/>
    <w:rsid w:val="00227463"/>
    <w:rsid w:val="002306E8"/>
    <w:rsid w:val="002319E2"/>
    <w:rsid w:val="0023323A"/>
    <w:rsid w:val="002332CA"/>
    <w:rsid w:val="00233C01"/>
    <w:rsid w:val="00233DB4"/>
    <w:rsid w:val="00234786"/>
    <w:rsid w:val="00234D7A"/>
    <w:rsid w:val="00234EEE"/>
    <w:rsid w:val="0023616C"/>
    <w:rsid w:val="00236A39"/>
    <w:rsid w:val="00240CFB"/>
    <w:rsid w:val="00242615"/>
    <w:rsid w:val="002432C1"/>
    <w:rsid w:val="002433EE"/>
    <w:rsid w:val="002434FA"/>
    <w:rsid w:val="00243A09"/>
    <w:rsid w:val="00243FA3"/>
    <w:rsid w:val="00244053"/>
    <w:rsid w:val="00244AD4"/>
    <w:rsid w:val="0024534A"/>
    <w:rsid w:val="00245B6F"/>
    <w:rsid w:val="00245B92"/>
    <w:rsid w:val="00245DEB"/>
    <w:rsid w:val="00246B82"/>
    <w:rsid w:val="00247821"/>
    <w:rsid w:val="00247866"/>
    <w:rsid w:val="0025001C"/>
    <w:rsid w:val="00250A1B"/>
    <w:rsid w:val="00250E7E"/>
    <w:rsid w:val="00252F03"/>
    <w:rsid w:val="0025360D"/>
    <w:rsid w:val="00253F83"/>
    <w:rsid w:val="00253FC5"/>
    <w:rsid w:val="002543F2"/>
    <w:rsid w:val="00254475"/>
    <w:rsid w:val="00254EFE"/>
    <w:rsid w:val="00256295"/>
    <w:rsid w:val="00256DBC"/>
    <w:rsid w:val="002570CE"/>
    <w:rsid w:val="00257C14"/>
    <w:rsid w:val="00257CF1"/>
    <w:rsid w:val="0026311A"/>
    <w:rsid w:val="00263A96"/>
    <w:rsid w:val="00263F6E"/>
    <w:rsid w:val="002645E9"/>
    <w:rsid w:val="00264B78"/>
    <w:rsid w:val="002656EE"/>
    <w:rsid w:val="00265ED6"/>
    <w:rsid w:val="00265F7A"/>
    <w:rsid w:val="0026677C"/>
    <w:rsid w:val="002672B7"/>
    <w:rsid w:val="002678C8"/>
    <w:rsid w:val="00270547"/>
    <w:rsid w:val="002707AB"/>
    <w:rsid w:val="00270DF0"/>
    <w:rsid w:val="002715EF"/>
    <w:rsid w:val="002720E9"/>
    <w:rsid w:val="00273204"/>
    <w:rsid w:val="00274605"/>
    <w:rsid w:val="00274853"/>
    <w:rsid w:val="00275A6C"/>
    <w:rsid w:val="00276AFE"/>
    <w:rsid w:val="002770BE"/>
    <w:rsid w:val="002771A7"/>
    <w:rsid w:val="00277A19"/>
    <w:rsid w:val="0028025D"/>
    <w:rsid w:val="00280366"/>
    <w:rsid w:val="002809F1"/>
    <w:rsid w:val="002819F9"/>
    <w:rsid w:val="00281CFC"/>
    <w:rsid w:val="002822DB"/>
    <w:rsid w:val="0028247E"/>
    <w:rsid w:val="00282753"/>
    <w:rsid w:val="0028391A"/>
    <w:rsid w:val="00283A8C"/>
    <w:rsid w:val="0028447F"/>
    <w:rsid w:val="0028529A"/>
    <w:rsid w:val="0028551E"/>
    <w:rsid w:val="0028571F"/>
    <w:rsid w:val="00285E0F"/>
    <w:rsid w:val="00286669"/>
    <w:rsid w:val="002867B9"/>
    <w:rsid w:val="002870D0"/>
    <w:rsid w:val="00287898"/>
    <w:rsid w:val="00290303"/>
    <w:rsid w:val="00291776"/>
    <w:rsid w:val="00291837"/>
    <w:rsid w:val="00291C9B"/>
    <w:rsid w:val="0029272D"/>
    <w:rsid w:val="00292738"/>
    <w:rsid w:val="002954B1"/>
    <w:rsid w:val="00295960"/>
    <w:rsid w:val="002966E2"/>
    <w:rsid w:val="00296BB8"/>
    <w:rsid w:val="002A06D9"/>
    <w:rsid w:val="002A06EA"/>
    <w:rsid w:val="002A09F0"/>
    <w:rsid w:val="002A29F3"/>
    <w:rsid w:val="002A2A72"/>
    <w:rsid w:val="002A36B8"/>
    <w:rsid w:val="002A3723"/>
    <w:rsid w:val="002A447C"/>
    <w:rsid w:val="002A4BF9"/>
    <w:rsid w:val="002A5D33"/>
    <w:rsid w:val="002A5F0B"/>
    <w:rsid w:val="002A632C"/>
    <w:rsid w:val="002A6A36"/>
    <w:rsid w:val="002A6D89"/>
    <w:rsid w:val="002A6F7B"/>
    <w:rsid w:val="002A771D"/>
    <w:rsid w:val="002B0A09"/>
    <w:rsid w:val="002B0C59"/>
    <w:rsid w:val="002B0F4A"/>
    <w:rsid w:val="002B131D"/>
    <w:rsid w:val="002B2A7A"/>
    <w:rsid w:val="002B347D"/>
    <w:rsid w:val="002B36DA"/>
    <w:rsid w:val="002B3CA7"/>
    <w:rsid w:val="002B4334"/>
    <w:rsid w:val="002B4A89"/>
    <w:rsid w:val="002B4B00"/>
    <w:rsid w:val="002B4B89"/>
    <w:rsid w:val="002B4C1D"/>
    <w:rsid w:val="002B5060"/>
    <w:rsid w:val="002B5074"/>
    <w:rsid w:val="002B5674"/>
    <w:rsid w:val="002B57DB"/>
    <w:rsid w:val="002B7041"/>
    <w:rsid w:val="002B7359"/>
    <w:rsid w:val="002B7D92"/>
    <w:rsid w:val="002C0D0B"/>
    <w:rsid w:val="002C1A44"/>
    <w:rsid w:val="002C2035"/>
    <w:rsid w:val="002C2156"/>
    <w:rsid w:val="002C2B57"/>
    <w:rsid w:val="002C31EF"/>
    <w:rsid w:val="002C3321"/>
    <w:rsid w:val="002C34CF"/>
    <w:rsid w:val="002C40A5"/>
    <w:rsid w:val="002C4690"/>
    <w:rsid w:val="002C4DBD"/>
    <w:rsid w:val="002C75D7"/>
    <w:rsid w:val="002C7A06"/>
    <w:rsid w:val="002C7A18"/>
    <w:rsid w:val="002D0831"/>
    <w:rsid w:val="002D1245"/>
    <w:rsid w:val="002D174C"/>
    <w:rsid w:val="002D2148"/>
    <w:rsid w:val="002D28FC"/>
    <w:rsid w:val="002D33D1"/>
    <w:rsid w:val="002D3E91"/>
    <w:rsid w:val="002D426F"/>
    <w:rsid w:val="002D470C"/>
    <w:rsid w:val="002D4EA5"/>
    <w:rsid w:val="002D5A65"/>
    <w:rsid w:val="002D6DC6"/>
    <w:rsid w:val="002D6E35"/>
    <w:rsid w:val="002D7EE0"/>
    <w:rsid w:val="002E0B39"/>
    <w:rsid w:val="002E0BB7"/>
    <w:rsid w:val="002E10A3"/>
    <w:rsid w:val="002E1122"/>
    <w:rsid w:val="002E1DAF"/>
    <w:rsid w:val="002E23BA"/>
    <w:rsid w:val="002E34AA"/>
    <w:rsid w:val="002E4457"/>
    <w:rsid w:val="002E4FED"/>
    <w:rsid w:val="002E6CE4"/>
    <w:rsid w:val="002E6E61"/>
    <w:rsid w:val="002E74DD"/>
    <w:rsid w:val="002F0CA0"/>
    <w:rsid w:val="002F0EAD"/>
    <w:rsid w:val="002F11D2"/>
    <w:rsid w:val="002F1F82"/>
    <w:rsid w:val="002F3264"/>
    <w:rsid w:val="002F3D38"/>
    <w:rsid w:val="002F4481"/>
    <w:rsid w:val="002F4750"/>
    <w:rsid w:val="002F5F3E"/>
    <w:rsid w:val="002F63F7"/>
    <w:rsid w:val="002F64E9"/>
    <w:rsid w:val="002F6BBB"/>
    <w:rsid w:val="002F6DBE"/>
    <w:rsid w:val="00300FF8"/>
    <w:rsid w:val="00301363"/>
    <w:rsid w:val="00301E72"/>
    <w:rsid w:val="00302AEA"/>
    <w:rsid w:val="00305506"/>
    <w:rsid w:val="0030689D"/>
    <w:rsid w:val="003068DC"/>
    <w:rsid w:val="00306DB5"/>
    <w:rsid w:val="00306FC8"/>
    <w:rsid w:val="003074A5"/>
    <w:rsid w:val="00310C8C"/>
    <w:rsid w:val="00310ECE"/>
    <w:rsid w:val="00311596"/>
    <w:rsid w:val="00311C04"/>
    <w:rsid w:val="00311D18"/>
    <w:rsid w:val="00312AA8"/>
    <w:rsid w:val="00312C4E"/>
    <w:rsid w:val="00312D9D"/>
    <w:rsid w:val="00313349"/>
    <w:rsid w:val="00314AB7"/>
    <w:rsid w:val="00314C46"/>
    <w:rsid w:val="0031504D"/>
    <w:rsid w:val="00315BFF"/>
    <w:rsid w:val="00315C66"/>
    <w:rsid w:val="003165E4"/>
    <w:rsid w:val="00320134"/>
    <w:rsid w:val="00320D19"/>
    <w:rsid w:val="0032145C"/>
    <w:rsid w:val="00322ACA"/>
    <w:rsid w:val="00322ADA"/>
    <w:rsid w:val="00322FD3"/>
    <w:rsid w:val="0032355E"/>
    <w:rsid w:val="003235A9"/>
    <w:rsid w:val="00323804"/>
    <w:rsid w:val="003239F8"/>
    <w:rsid w:val="00323AAD"/>
    <w:rsid w:val="0032413C"/>
    <w:rsid w:val="00324383"/>
    <w:rsid w:val="0032494B"/>
    <w:rsid w:val="0032497B"/>
    <w:rsid w:val="0032552C"/>
    <w:rsid w:val="003255C4"/>
    <w:rsid w:val="003258E0"/>
    <w:rsid w:val="00326454"/>
    <w:rsid w:val="003269AA"/>
    <w:rsid w:val="00326F91"/>
    <w:rsid w:val="00327222"/>
    <w:rsid w:val="003272BE"/>
    <w:rsid w:val="003277FF"/>
    <w:rsid w:val="00331317"/>
    <w:rsid w:val="003314D7"/>
    <w:rsid w:val="00331AA0"/>
    <w:rsid w:val="00332214"/>
    <w:rsid w:val="00332931"/>
    <w:rsid w:val="00332E91"/>
    <w:rsid w:val="00332F6E"/>
    <w:rsid w:val="0033318B"/>
    <w:rsid w:val="00333792"/>
    <w:rsid w:val="003343F3"/>
    <w:rsid w:val="00334E1A"/>
    <w:rsid w:val="00334E2C"/>
    <w:rsid w:val="003354D1"/>
    <w:rsid w:val="003354F5"/>
    <w:rsid w:val="00336C72"/>
    <w:rsid w:val="003372FA"/>
    <w:rsid w:val="00337C3D"/>
    <w:rsid w:val="003411BA"/>
    <w:rsid w:val="00341D47"/>
    <w:rsid w:val="00343CB4"/>
    <w:rsid w:val="003450C2"/>
    <w:rsid w:val="00345405"/>
    <w:rsid w:val="003502D8"/>
    <w:rsid w:val="003507EC"/>
    <w:rsid w:val="00350C6B"/>
    <w:rsid w:val="0035121B"/>
    <w:rsid w:val="00351A2D"/>
    <w:rsid w:val="00351BC6"/>
    <w:rsid w:val="00351C8A"/>
    <w:rsid w:val="00351E2F"/>
    <w:rsid w:val="003521F3"/>
    <w:rsid w:val="00352300"/>
    <w:rsid w:val="003525D8"/>
    <w:rsid w:val="00352B20"/>
    <w:rsid w:val="003536E4"/>
    <w:rsid w:val="00353A2D"/>
    <w:rsid w:val="0035457D"/>
    <w:rsid w:val="00354C5D"/>
    <w:rsid w:val="00355766"/>
    <w:rsid w:val="00356016"/>
    <w:rsid w:val="00356ECD"/>
    <w:rsid w:val="00357008"/>
    <w:rsid w:val="00357649"/>
    <w:rsid w:val="003579D0"/>
    <w:rsid w:val="00357BC2"/>
    <w:rsid w:val="00357D82"/>
    <w:rsid w:val="003604AF"/>
    <w:rsid w:val="003605C0"/>
    <w:rsid w:val="00361B27"/>
    <w:rsid w:val="00362CA1"/>
    <w:rsid w:val="003631B4"/>
    <w:rsid w:val="003633D2"/>
    <w:rsid w:val="003635C7"/>
    <w:rsid w:val="003644CA"/>
    <w:rsid w:val="00364AB0"/>
    <w:rsid w:val="00365088"/>
    <w:rsid w:val="00365FD0"/>
    <w:rsid w:val="00367097"/>
    <w:rsid w:val="003679F3"/>
    <w:rsid w:val="00367E98"/>
    <w:rsid w:val="00370686"/>
    <w:rsid w:val="00370998"/>
    <w:rsid w:val="00370A72"/>
    <w:rsid w:val="00370E3E"/>
    <w:rsid w:val="003710AE"/>
    <w:rsid w:val="00371F06"/>
    <w:rsid w:val="00372744"/>
    <w:rsid w:val="003732C2"/>
    <w:rsid w:val="00373408"/>
    <w:rsid w:val="0037542F"/>
    <w:rsid w:val="003755F3"/>
    <w:rsid w:val="0037623B"/>
    <w:rsid w:val="0037646C"/>
    <w:rsid w:val="0037654A"/>
    <w:rsid w:val="0037701C"/>
    <w:rsid w:val="00380B37"/>
    <w:rsid w:val="00381290"/>
    <w:rsid w:val="00381D71"/>
    <w:rsid w:val="00382561"/>
    <w:rsid w:val="00383721"/>
    <w:rsid w:val="00384001"/>
    <w:rsid w:val="00384EAA"/>
    <w:rsid w:val="003858F7"/>
    <w:rsid w:val="00385CAF"/>
    <w:rsid w:val="00385D9B"/>
    <w:rsid w:val="00387727"/>
    <w:rsid w:val="0039003A"/>
    <w:rsid w:val="0039089D"/>
    <w:rsid w:val="0039092D"/>
    <w:rsid w:val="00390F5A"/>
    <w:rsid w:val="00391DAA"/>
    <w:rsid w:val="003929D5"/>
    <w:rsid w:val="00392C7E"/>
    <w:rsid w:val="00394086"/>
    <w:rsid w:val="003949DD"/>
    <w:rsid w:val="003952BD"/>
    <w:rsid w:val="00395429"/>
    <w:rsid w:val="003954BC"/>
    <w:rsid w:val="00395666"/>
    <w:rsid w:val="00395E61"/>
    <w:rsid w:val="00396208"/>
    <w:rsid w:val="0039658C"/>
    <w:rsid w:val="00396DE0"/>
    <w:rsid w:val="003970DB"/>
    <w:rsid w:val="00397485"/>
    <w:rsid w:val="0039753E"/>
    <w:rsid w:val="00397560"/>
    <w:rsid w:val="00397B52"/>
    <w:rsid w:val="00397E9F"/>
    <w:rsid w:val="003A016B"/>
    <w:rsid w:val="003A02A8"/>
    <w:rsid w:val="003A02DF"/>
    <w:rsid w:val="003A0807"/>
    <w:rsid w:val="003A1957"/>
    <w:rsid w:val="003A1B46"/>
    <w:rsid w:val="003A1CDB"/>
    <w:rsid w:val="003A1E58"/>
    <w:rsid w:val="003A253F"/>
    <w:rsid w:val="003A29F0"/>
    <w:rsid w:val="003A2CCF"/>
    <w:rsid w:val="003A3088"/>
    <w:rsid w:val="003A3701"/>
    <w:rsid w:val="003A3D63"/>
    <w:rsid w:val="003A40E5"/>
    <w:rsid w:val="003A6347"/>
    <w:rsid w:val="003A79EB"/>
    <w:rsid w:val="003A7B46"/>
    <w:rsid w:val="003A7D6A"/>
    <w:rsid w:val="003B1416"/>
    <w:rsid w:val="003B16C7"/>
    <w:rsid w:val="003B173F"/>
    <w:rsid w:val="003B1852"/>
    <w:rsid w:val="003B1882"/>
    <w:rsid w:val="003B1B26"/>
    <w:rsid w:val="003B1FD0"/>
    <w:rsid w:val="003B2074"/>
    <w:rsid w:val="003B336F"/>
    <w:rsid w:val="003B457E"/>
    <w:rsid w:val="003B45CB"/>
    <w:rsid w:val="003B5D20"/>
    <w:rsid w:val="003B639C"/>
    <w:rsid w:val="003B67A0"/>
    <w:rsid w:val="003B6910"/>
    <w:rsid w:val="003B78D1"/>
    <w:rsid w:val="003C1E84"/>
    <w:rsid w:val="003C23A5"/>
    <w:rsid w:val="003C2AFC"/>
    <w:rsid w:val="003C34D1"/>
    <w:rsid w:val="003C3732"/>
    <w:rsid w:val="003C378A"/>
    <w:rsid w:val="003C43A3"/>
    <w:rsid w:val="003C49B8"/>
    <w:rsid w:val="003C6584"/>
    <w:rsid w:val="003C70A2"/>
    <w:rsid w:val="003C71C3"/>
    <w:rsid w:val="003C77D0"/>
    <w:rsid w:val="003D045A"/>
    <w:rsid w:val="003D0E91"/>
    <w:rsid w:val="003D0E9B"/>
    <w:rsid w:val="003D1679"/>
    <w:rsid w:val="003D1BF1"/>
    <w:rsid w:val="003D2413"/>
    <w:rsid w:val="003D24E0"/>
    <w:rsid w:val="003D2FE3"/>
    <w:rsid w:val="003D3154"/>
    <w:rsid w:val="003D36E7"/>
    <w:rsid w:val="003D3771"/>
    <w:rsid w:val="003D3E13"/>
    <w:rsid w:val="003D4037"/>
    <w:rsid w:val="003D56E6"/>
    <w:rsid w:val="003D5DE6"/>
    <w:rsid w:val="003D6373"/>
    <w:rsid w:val="003E05F6"/>
    <w:rsid w:val="003E1401"/>
    <w:rsid w:val="003E21AD"/>
    <w:rsid w:val="003E3380"/>
    <w:rsid w:val="003E37BD"/>
    <w:rsid w:val="003E44C2"/>
    <w:rsid w:val="003E4796"/>
    <w:rsid w:val="003E5193"/>
    <w:rsid w:val="003E581C"/>
    <w:rsid w:val="003E5D8D"/>
    <w:rsid w:val="003E66A2"/>
    <w:rsid w:val="003E6992"/>
    <w:rsid w:val="003E6B30"/>
    <w:rsid w:val="003F154D"/>
    <w:rsid w:val="003F197F"/>
    <w:rsid w:val="003F1BE1"/>
    <w:rsid w:val="003F2D3B"/>
    <w:rsid w:val="003F328D"/>
    <w:rsid w:val="003F349F"/>
    <w:rsid w:val="003F35A7"/>
    <w:rsid w:val="003F3C67"/>
    <w:rsid w:val="003F3D20"/>
    <w:rsid w:val="003F3EA3"/>
    <w:rsid w:val="003F4288"/>
    <w:rsid w:val="003F4310"/>
    <w:rsid w:val="003F498A"/>
    <w:rsid w:val="003F4AA4"/>
    <w:rsid w:val="003F6454"/>
    <w:rsid w:val="003F7116"/>
    <w:rsid w:val="004001F6"/>
    <w:rsid w:val="004009B9"/>
    <w:rsid w:val="00403304"/>
    <w:rsid w:val="004034EB"/>
    <w:rsid w:val="00404E74"/>
    <w:rsid w:val="0040543B"/>
    <w:rsid w:val="004061CC"/>
    <w:rsid w:val="00406341"/>
    <w:rsid w:val="00406591"/>
    <w:rsid w:val="00406887"/>
    <w:rsid w:val="0040767A"/>
    <w:rsid w:val="00410951"/>
    <w:rsid w:val="00410A40"/>
    <w:rsid w:val="00410D52"/>
    <w:rsid w:val="004120D6"/>
    <w:rsid w:val="004128CA"/>
    <w:rsid w:val="00412ACA"/>
    <w:rsid w:val="00413419"/>
    <w:rsid w:val="004135D4"/>
    <w:rsid w:val="004138C1"/>
    <w:rsid w:val="00413E55"/>
    <w:rsid w:val="0041414C"/>
    <w:rsid w:val="00414618"/>
    <w:rsid w:val="0041479C"/>
    <w:rsid w:val="00414BA5"/>
    <w:rsid w:val="00415AFF"/>
    <w:rsid w:val="00416C18"/>
    <w:rsid w:val="00416F5F"/>
    <w:rsid w:val="00420290"/>
    <w:rsid w:val="00420397"/>
    <w:rsid w:val="004204ED"/>
    <w:rsid w:val="00420A06"/>
    <w:rsid w:val="004211C6"/>
    <w:rsid w:val="004234D3"/>
    <w:rsid w:val="00424263"/>
    <w:rsid w:val="004242E9"/>
    <w:rsid w:val="0042560D"/>
    <w:rsid w:val="00425AC3"/>
    <w:rsid w:val="00426B8B"/>
    <w:rsid w:val="00426CB2"/>
    <w:rsid w:val="00427DEE"/>
    <w:rsid w:val="00427EE8"/>
    <w:rsid w:val="00427FB8"/>
    <w:rsid w:val="00431479"/>
    <w:rsid w:val="0043202B"/>
    <w:rsid w:val="00432578"/>
    <w:rsid w:val="00433F47"/>
    <w:rsid w:val="00434010"/>
    <w:rsid w:val="00435075"/>
    <w:rsid w:val="004357AA"/>
    <w:rsid w:val="00435885"/>
    <w:rsid w:val="004365B6"/>
    <w:rsid w:val="00437215"/>
    <w:rsid w:val="0043796E"/>
    <w:rsid w:val="00437F91"/>
    <w:rsid w:val="00440118"/>
    <w:rsid w:val="00441C9E"/>
    <w:rsid w:val="0044318E"/>
    <w:rsid w:val="004433B9"/>
    <w:rsid w:val="0044473E"/>
    <w:rsid w:val="004452A2"/>
    <w:rsid w:val="00445B25"/>
    <w:rsid w:val="00446C80"/>
    <w:rsid w:val="00447233"/>
    <w:rsid w:val="00447279"/>
    <w:rsid w:val="004478E0"/>
    <w:rsid w:val="004506D3"/>
    <w:rsid w:val="00450FC4"/>
    <w:rsid w:val="00451B26"/>
    <w:rsid w:val="00452055"/>
    <w:rsid w:val="0045263C"/>
    <w:rsid w:val="0045303E"/>
    <w:rsid w:val="00455614"/>
    <w:rsid w:val="004558DB"/>
    <w:rsid w:val="00455CE5"/>
    <w:rsid w:val="00460F8B"/>
    <w:rsid w:val="00461298"/>
    <w:rsid w:val="00461B9E"/>
    <w:rsid w:val="00461C00"/>
    <w:rsid w:val="00463313"/>
    <w:rsid w:val="00463637"/>
    <w:rsid w:val="00463A23"/>
    <w:rsid w:val="00463C61"/>
    <w:rsid w:val="00464927"/>
    <w:rsid w:val="00464B24"/>
    <w:rsid w:val="004654E5"/>
    <w:rsid w:val="00465A65"/>
    <w:rsid w:val="00465C37"/>
    <w:rsid w:val="004666DB"/>
    <w:rsid w:val="00470982"/>
    <w:rsid w:val="00470B02"/>
    <w:rsid w:val="00470E09"/>
    <w:rsid w:val="004712AD"/>
    <w:rsid w:val="004715D8"/>
    <w:rsid w:val="00472147"/>
    <w:rsid w:val="0047216A"/>
    <w:rsid w:val="00473D63"/>
    <w:rsid w:val="00473F7E"/>
    <w:rsid w:val="0047645C"/>
    <w:rsid w:val="004767CE"/>
    <w:rsid w:val="00476E19"/>
    <w:rsid w:val="00477275"/>
    <w:rsid w:val="00477975"/>
    <w:rsid w:val="00477E3E"/>
    <w:rsid w:val="00480410"/>
    <w:rsid w:val="00480EED"/>
    <w:rsid w:val="00480F38"/>
    <w:rsid w:val="004815F9"/>
    <w:rsid w:val="004830D4"/>
    <w:rsid w:val="0048358A"/>
    <w:rsid w:val="0048444E"/>
    <w:rsid w:val="00485A3E"/>
    <w:rsid w:val="00486B03"/>
    <w:rsid w:val="004904B1"/>
    <w:rsid w:val="0049099B"/>
    <w:rsid w:val="00490FFD"/>
    <w:rsid w:val="00491706"/>
    <w:rsid w:val="004918E0"/>
    <w:rsid w:val="004919B1"/>
    <w:rsid w:val="004921BB"/>
    <w:rsid w:val="0049252D"/>
    <w:rsid w:val="004927E8"/>
    <w:rsid w:val="004929D2"/>
    <w:rsid w:val="004937B8"/>
    <w:rsid w:val="004937EE"/>
    <w:rsid w:val="004938EA"/>
    <w:rsid w:val="0049471B"/>
    <w:rsid w:val="00494DB6"/>
    <w:rsid w:val="004951CA"/>
    <w:rsid w:val="00495C25"/>
    <w:rsid w:val="00495C4B"/>
    <w:rsid w:val="00495D52"/>
    <w:rsid w:val="00495DB1"/>
    <w:rsid w:val="004963C9"/>
    <w:rsid w:val="00496DC0"/>
    <w:rsid w:val="00497598"/>
    <w:rsid w:val="00497620"/>
    <w:rsid w:val="00497EC0"/>
    <w:rsid w:val="004A0122"/>
    <w:rsid w:val="004A1155"/>
    <w:rsid w:val="004A122F"/>
    <w:rsid w:val="004A1BC8"/>
    <w:rsid w:val="004A204D"/>
    <w:rsid w:val="004A22B2"/>
    <w:rsid w:val="004A347A"/>
    <w:rsid w:val="004A3552"/>
    <w:rsid w:val="004A3CA6"/>
    <w:rsid w:val="004A42C9"/>
    <w:rsid w:val="004A4B0C"/>
    <w:rsid w:val="004A50BB"/>
    <w:rsid w:val="004A5AE0"/>
    <w:rsid w:val="004A60DC"/>
    <w:rsid w:val="004A64A5"/>
    <w:rsid w:val="004A675F"/>
    <w:rsid w:val="004A68D9"/>
    <w:rsid w:val="004A700E"/>
    <w:rsid w:val="004A779B"/>
    <w:rsid w:val="004A77FC"/>
    <w:rsid w:val="004A7993"/>
    <w:rsid w:val="004A7C49"/>
    <w:rsid w:val="004B0E3E"/>
    <w:rsid w:val="004B103B"/>
    <w:rsid w:val="004B1C91"/>
    <w:rsid w:val="004B1D51"/>
    <w:rsid w:val="004B1F95"/>
    <w:rsid w:val="004B2D1F"/>
    <w:rsid w:val="004B33C1"/>
    <w:rsid w:val="004B34F8"/>
    <w:rsid w:val="004B3578"/>
    <w:rsid w:val="004B35B8"/>
    <w:rsid w:val="004B3F2E"/>
    <w:rsid w:val="004B4113"/>
    <w:rsid w:val="004B41D3"/>
    <w:rsid w:val="004B4D61"/>
    <w:rsid w:val="004B5468"/>
    <w:rsid w:val="004B5887"/>
    <w:rsid w:val="004B59C9"/>
    <w:rsid w:val="004B5DC6"/>
    <w:rsid w:val="004B7D9C"/>
    <w:rsid w:val="004B7D9D"/>
    <w:rsid w:val="004C0681"/>
    <w:rsid w:val="004C0A2F"/>
    <w:rsid w:val="004C0DD8"/>
    <w:rsid w:val="004C1000"/>
    <w:rsid w:val="004C1E90"/>
    <w:rsid w:val="004C248E"/>
    <w:rsid w:val="004C2588"/>
    <w:rsid w:val="004C32F5"/>
    <w:rsid w:val="004C3904"/>
    <w:rsid w:val="004C4074"/>
    <w:rsid w:val="004C419F"/>
    <w:rsid w:val="004C41AB"/>
    <w:rsid w:val="004C4B71"/>
    <w:rsid w:val="004C5182"/>
    <w:rsid w:val="004C53F9"/>
    <w:rsid w:val="004C581E"/>
    <w:rsid w:val="004C640D"/>
    <w:rsid w:val="004C6A44"/>
    <w:rsid w:val="004C6F53"/>
    <w:rsid w:val="004C767F"/>
    <w:rsid w:val="004C7D0E"/>
    <w:rsid w:val="004D12F6"/>
    <w:rsid w:val="004D13BB"/>
    <w:rsid w:val="004D207D"/>
    <w:rsid w:val="004D32A8"/>
    <w:rsid w:val="004D34FA"/>
    <w:rsid w:val="004D447C"/>
    <w:rsid w:val="004D44C8"/>
    <w:rsid w:val="004D458F"/>
    <w:rsid w:val="004D5139"/>
    <w:rsid w:val="004D5956"/>
    <w:rsid w:val="004D5B65"/>
    <w:rsid w:val="004D5CDD"/>
    <w:rsid w:val="004D5FED"/>
    <w:rsid w:val="004D602E"/>
    <w:rsid w:val="004D6F63"/>
    <w:rsid w:val="004D7F68"/>
    <w:rsid w:val="004E051B"/>
    <w:rsid w:val="004E0C23"/>
    <w:rsid w:val="004E15F3"/>
    <w:rsid w:val="004E1E64"/>
    <w:rsid w:val="004E24BC"/>
    <w:rsid w:val="004E26AD"/>
    <w:rsid w:val="004E282E"/>
    <w:rsid w:val="004E32B2"/>
    <w:rsid w:val="004E3C1D"/>
    <w:rsid w:val="004E4DA8"/>
    <w:rsid w:val="004E5E36"/>
    <w:rsid w:val="004E7485"/>
    <w:rsid w:val="004E770B"/>
    <w:rsid w:val="004E7E28"/>
    <w:rsid w:val="004F03BD"/>
    <w:rsid w:val="004F09B2"/>
    <w:rsid w:val="004F0B33"/>
    <w:rsid w:val="004F11C2"/>
    <w:rsid w:val="004F287B"/>
    <w:rsid w:val="004F29A0"/>
    <w:rsid w:val="004F2B8D"/>
    <w:rsid w:val="004F3BE9"/>
    <w:rsid w:val="004F3E0D"/>
    <w:rsid w:val="004F4019"/>
    <w:rsid w:val="004F42E5"/>
    <w:rsid w:val="004F4DFA"/>
    <w:rsid w:val="004F56F0"/>
    <w:rsid w:val="004F5C75"/>
    <w:rsid w:val="004F6D7C"/>
    <w:rsid w:val="004F6EF3"/>
    <w:rsid w:val="004F741D"/>
    <w:rsid w:val="004F7C77"/>
    <w:rsid w:val="00500F86"/>
    <w:rsid w:val="00501489"/>
    <w:rsid w:val="005015FD"/>
    <w:rsid w:val="00501BA7"/>
    <w:rsid w:val="00501DE2"/>
    <w:rsid w:val="00502A69"/>
    <w:rsid w:val="00502E4E"/>
    <w:rsid w:val="00503230"/>
    <w:rsid w:val="0050341B"/>
    <w:rsid w:val="0050394F"/>
    <w:rsid w:val="00503EF3"/>
    <w:rsid w:val="00504232"/>
    <w:rsid w:val="0050436C"/>
    <w:rsid w:val="005045E8"/>
    <w:rsid w:val="00505466"/>
    <w:rsid w:val="005055FE"/>
    <w:rsid w:val="00505ADE"/>
    <w:rsid w:val="00506379"/>
    <w:rsid w:val="00506AB6"/>
    <w:rsid w:val="00507B8E"/>
    <w:rsid w:val="005105B8"/>
    <w:rsid w:val="00510BB1"/>
    <w:rsid w:val="005112CF"/>
    <w:rsid w:val="00512627"/>
    <w:rsid w:val="00513398"/>
    <w:rsid w:val="00513B6A"/>
    <w:rsid w:val="00515662"/>
    <w:rsid w:val="00515981"/>
    <w:rsid w:val="005167E6"/>
    <w:rsid w:val="00516C52"/>
    <w:rsid w:val="005173DA"/>
    <w:rsid w:val="0051745D"/>
    <w:rsid w:val="005201C9"/>
    <w:rsid w:val="00520731"/>
    <w:rsid w:val="00520A79"/>
    <w:rsid w:val="00521962"/>
    <w:rsid w:val="00521E15"/>
    <w:rsid w:val="00522DF8"/>
    <w:rsid w:val="0052362E"/>
    <w:rsid w:val="00523A94"/>
    <w:rsid w:val="005241C0"/>
    <w:rsid w:val="00524D26"/>
    <w:rsid w:val="0052524C"/>
    <w:rsid w:val="00525BF3"/>
    <w:rsid w:val="00525C40"/>
    <w:rsid w:val="00526219"/>
    <w:rsid w:val="0052621B"/>
    <w:rsid w:val="00526E44"/>
    <w:rsid w:val="005276A2"/>
    <w:rsid w:val="00527A43"/>
    <w:rsid w:val="005300D6"/>
    <w:rsid w:val="0053112E"/>
    <w:rsid w:val="00532232"/>
    <w:rsid w:val="00532E1B"/>
    <w:rsid w:val="0053322B"/>
    <w:rsid w:val="005332CE"/>
    <w:rsid w:val="00533425"/>
    <w:rsid w:val="005334D5"/>
    <w:rsid w:val="0053383D"/>
    <w:rsid w:val="00533B34"/>
    <w:rsid w:val="005347AE"/>
    <w:rsid w:val="00535529"/>
    <w:rsid w:val="00536A29"/>
    <w:rsid w:val="00536AE4"/>
    <w:rsid w:val="00536B79"/>
    <w:rsid w:val="00536D48"/>
    <w:rsid w:val="005371FD"/>
    <w:rsid w:val="005376B8"/>
    <w:rsid w:val="005400CF"/>
    <w:rsid w:val="005401FF"/>
    <w:rsid w:val="005417E8"/>
    <w:rsid w:val="00541ED7"/>
    <w:rsid w:val="00542427"/>
    <w:rsid w:val="00542482"/>
    <w:rsid w:val="00542E16"/>
    <w:rsid w:val="00543342"/>
    <w:rsid w:val="005434F2"/>
    <w:rsid w:val="005445A3"/>
    <w:rsid w:val="005446AD"/>
    <w:rsid w:val="00544BA2"/>
    <w:rsid w:val="00544F94"/>
    <w:rsid w:val="00545D70"/>
    <w:rsid w:val="00546330"/>
    <w:rsid w:val="005467DB"/>
    <w:rsid w:val="00547F1A"/>
    <w:rsid w:val="005503BD"/>
    <w:rsid w:val="00551894"/>
    <w:rsid w:val="00552A05"/>
    <w:rsid w:val="00552D97"/>
    <w:rsid w:val="0055340A"/>
    <w:rsid w:val="00553B27"/>
    <w:rsid w:val="00554011"/>
    <w:rsid w:val="005542D5"/>
    <w:rsid w:val="0055496F"/>
    <w:rsid w:val="00554B9A"/>
    <w:rsid w:val="00554F2E"/>
    <w:rsid w:val="005552EE"/>
    <w:rsid w:val="00555EC3"/>
    <w:rsid w:val="005560CF"/>
    <w:rsid w:val="00556719"/>
    <w:rsid w:val="00556F56"/>
    <w:rsid w:val="00557DE7"/>
    <w:rsid w:val="00557F15"/>
    <w:rsid w:val="0056004C"/>
    <w:rsid w:val="00560B5A"/>
    <w:rsid w:val="00560DC4"/>
    <w:rsid w:val="005615B0"/>
    <w:rsid w:val="005617CE"/>
    <w:rsid w:val="00562039"/>
    <w:rsid w:val="00563417"/>
    <w:rsid w:val="00563763"/>
    <w:rsid w:val="005638E2"/>
    <w:rsid w:val="00563B61"/>
    <w:rsid w:val="00563F00"/>
    <w:rsid w:val="00565B5F"/>
    <w:rsid w:val="005662D1"/>
    <w:rsid w:val="00566772"/>
    <w:rsid w:val="00566CC3"/>
    <w:rsid w:val="00566E15"/>
    <w:rsid w:val="00566F42"/>
    <w:rsid w:val="0056776D"/>
    <w:rsid w:val="00567DBA"/>
    <w:rsid w:val="00571F2A"/>
    <w:rsid w:val="00572140"/>
    <w:rsid w:val="005723E5"/>
    <w:rsid w:val="00572862"/>
    <w:rsid w:val="00572F50"/>
    <w:rsid w:val="00573115"/>
    <w:rsid w:val="00573477"/>
    <w:rsid w:val="00574DFA"/>
    <w:rsid w:val="00574F2B"/>
    <w:rsid w:val="00576534"/>
    <w:rsid w:val="00576E98"/>
    <w:rsid w:val="00577BD2"/>
    <w:rsid w:val="00577F6C"/>
    <w:rsid w:val="0058095F"/>
    <w:rsid w:val="00581433"/>
    <w:rsid w:val="00581A29"/>
    <w:rsid w:val="00581BDD"/>
    <w:rsid w:val="005820E9"/>
    <w:rsid w:val="0058234F"/>
    <w:rsid w:val="005835CD"/>
    <w:rsid w:val="005859BC"/>
    <w:rsid w:val="00585DF1"/>
    <w:rsid w:val="0058602C"/>
    <w:rsid w:val="005863D9"/>
    <w:rsid w:val="0058661F"/>
    <w:rsid w:val="005869DB"/>
    <w:rsid w:val="00586BF2"/>
    <w:rsid w:val="00587494"/>
    <w:rsid w:val="00587AFC"/>
    <w:rsid w:val="00590DC2"/>
    <w:rsid w:val="005911AA"/>
    <w:rsid w:val="005935CB"/>
    <w:rsid w:val="005944B0"/>
    <w:rsid w:val="00594780"/>
    <w:rsid w:val="005947BF"/>
    <w:rsid w:val="00594C51"/>
    <w:rsid w:val="00594E4D"/>
    <w:rsid w:val="00594E8F"/>
    <w:rsid w:val="005954F2"/>
    <w:rsid w:val="00595AEB"/>
    <w:rsid w:val="0059675C"/>
    <w:rsid w:val="00597BF6"/>
    <w:rsid w:val="00597C7C"/>
    <w:rsid w:val="00597FE0"/>
    <w:rsid w:val="005A075C"/>
    <w:rsid w:val="005A107B"/>
    <w:rsid w:val="005A11C6"/>
    <w:rsid w:val="005A190F"/>
    <w:rsid w:val="005A20B6"/>
    <w:rsid w:val="005A291F"/>
    <w:rsid w:val="005A2F7D"/>
    <w:rsid w:val="005A4348"/>
    <w:rsid w:val="005A47E3"/>
    <w:rsid w:val="005A524D"/>
    <w:rsid w:val="005A52DF"/>
    <w:rsid w:val="005A5A1F"/>
    <w:rsid w:val="005A5FDF"/>
    <w:rsid w:val="005A6077"/>
    <w:rsid w:val="005A6635"/>
    <w:rsid w:val="005A666C"/>
    <w:rsid w:val="005A71E9"/>
    <w:rsid w:val="005A76C3"/>
    <w:rsid w:val="005A7987"/>
    <w:rsid w:val="005A7E2F"/>
    <w:rsid w:val="005B0433"/>
    <w:rsid w:val="005B06E2"/>
    <w:rsid w:val="005B0DFE"/>
    <w:rsid w:val="005B1AD7"/>
    <w:rsid w:val="005B1E05"/>
    <w:rsid w:val="005B270A"/>
    <w:rsid w:val="005B31EF"/>
    <w:rsid w:val="005B3312"/>
    <w:rsid w:val="005B3C95"/>
    <w:rsid w:val="005B4318"/>
    <w:rsid w:val="005B4332"/>
    <w:rsid w:val="005B434D"/>
    <w:rsid w:val="005B50A0"/>
    <w:rsid w:val="005B5253"/>
    <w:rsid w:val="005B57A4"/>
    <w:rsid w:val="005B60D6"/>
    <w:rsid w:val="005B60EE"/>
    <w:rsid w:val="005B63C1"/>
    <w:rsid w:val="005B75D9"/>
    <w:rsid w:val="005C0FBD"/>
    <w:rsid w:val="005C1938"/>
    <w:rsid w:val="005C222E"/>
    <w:rsid w:val="005C2B89"/>
    <w:rsid w:val="005C2C7B"/>
    <w:rsid w:val="005C2EC2"/>
    <w:rsid w:val="005C2FAE"/>
    <w:rsid w:val="005C3B66"/>
    <w:rsid w:val="005C45D7"/>
    <w:rsid w:val="005C4D57"/>
    <w:rsid w:val="005C517F"/>
    <w:rsid w:val="005C5BCA"/>
    <w:rsid w:val="005C5EF4"/>
    <w:rsid w:val="005C6911"/>
    <w:rsid w:val="005C7111"/>
    <w:rsid w:val="005C713C"/>
    <w:rsid w:val="005C79EE"/>
    <w:rsid w:val="005C7ADD"/>
    <w:rsid w:val="005D0BD6"/>
    <w:rsid w:val="005D2510"/>
    <w:rsid w:val="005D2AD6"/>
    <w:rsid w:val="005D4D7C"/>
    <w:rsid w:val="005D6352"/>
    <w:rsid w:val="005D664D"/>
    <w:rsid w:val="005D7EC4"/>
    <w:rsid w:val="005E1082"/>
    <w:rsid w:val="005E268A"/>
    <w:rsid w:val="005E4508"/>
    <w:rsid w:val="005E4646"/>
    <w:rsid w:val="005E475B"/>
    <w:rsid w:val="005E567D"/>
    <w:rsid w:val="005E5E14"/>
    <w:rsid w:val="005E6024"/>
    <w:rsid w:val="005E6612"/>
    <w:rsid w:val="005E68FE"/>
    <w:rsid w:val="005E6AE0"/>
    <w:rsid w:val="005E6F02"/>
    <w:rsid w:val="005E727D"/>
    <w:rsid w:val="005E7844"/>
    <w:rsid w:val="005E7F6C"/>
    <w:rsid w:val="005F0ACC"/>
    <w:rsid w:val="005F2268"/>
    <w:rsid w:val="005F3694"/>
    <w:rsid w:val="005F3B46"/>
    <w:rsid w:val="005F44C8"/>
    <w:rsid w:val="005F4D05"/>
    <w:rsid w:val="005F52E2"/>
    <w:rsid w:val="005F5F9D"/>
    <w:rsid w:val="005F649F"/>
    <w:rsid w:val="005F64A6"/>
    <w:rsid w:val="005F7035"/>
    <w:rsid w:val="005F76C1"/>
    <w:rsid w:val="005F7BC8"/>
    <w:rsid w:val="005F7C2B"/>
    <w:rsid w:val="005F7EE5"/>
    <w:rsid w:val="00600046"/>
    <w:rsid w:val="00600529"/>
    <w:rsid w:val="00600A3F"/>
    <w:rsid w:val="006015D2"/>
    <w:rsid w:val="006018FE"/>
    <w:rsid w:val="0060197D"/>
    <w:rsid w:val="0060206F"/>
    <w:rsid w:val="00602365"/>
    <w:rsid w:val="00602F61"/>
    <w:rsid w:val="0060345F"/>
    <w:rsid w:val="00603821"/>
    <w:rsid w:val="006042D8"/>
    <w:rsid w:val="006047F8"/>
    <w:rsid w:val="00604B2E"/>
    <w:rsid w:val="00605FB5"/>
    <w:rsid w:val="00606A10"/>
    <w:rsid w:val="00606CC4"/>
    <w:rsid w:val="00606EB2"/>
    <w:rsid w:val="006073BC"/>
    <w:rsid w:val="0061008A"/>
    <w:rsid w:val="00610A97"/>
    <w:rsid w:val="00611650"/>
    <w:rsid w:val="00614965"/>
    <w:rsid w:val="00615547"/>
    <w:rsid w:val="006158B0"/>
    <w:rsid w:val="006178D6"/>
    <w:rsid w:val="00617F07"/>
    <w:rsid w:val="006200B3"/>
    <w:rsid w:val="0062056F"/>
    <w:rsid w:val="0062066E"/>
    <w:rsid w:val="00620848"/>
    <w:rsid w:val="006210E7"/>
    <w:rsid w:val="0062142D"/>
    <w:rsid w:val="006219EA"/>
    <w:rsid w:val="006221C2"/>
    <w:rsid w:val="0062229B"/>
    <w:rsid w:val="00622CE3"/>
    <w:rsid w:val="006231DF"/>
    <w:rsid w:val="00623628"/>
    <w:rsid w:val="006254A5"/>
    <w:rsid w:val="006256EF"/>
    <w:rsid w:val="00625CCE"/>
    <w:rsid w:val="00626631"/>
    <w:rsid w:val="00626F3D"/>
    <w:rsid w:val="00630341"/>
    <w:rsid w:val="006318D6"/>
    <w:rsid w:val="00631BC3"/>
    <w:rsid w:val="00631C1B"/>
    <w:rsid w:val="00631D86"/>
    <w:rsid w:val="00632010"/>
    <w:rsid w:val="0063286E"/>
    <w:rsid w:val="00633726"/>
    <w:rsid w:val="006338BF"/>
    <w:rsid w:val="00633CB3"/>
    <w:rsid w:val="00633FEF"/>
    <w:rsid w:val="0063450C"/>
    <w:rsid w:val="0063540B"/>
    <w:rsid w:val="00635910"/>
    <w:rsid w:val="006360E1"/>
    <w:rsid w:val="006363DC"/>
    <w:rsid w:val="00636674"/>
    <w:rsid w:val="00637C36"/>
    <w:rsid w:val="006407F2"/>
    <w:rsid w:val="0064107B"/>
    <w:rsid w:val="00642872"/>
    <w:rsid w:val="006445C5"/>
    <w:rsid w:val="0064530A"/>
    <w:rsid w:val="00645656"/>
    <w:rsid w:val="006459D6"/>
    <w:rsid w:val="00646405"/>
    <w:rsid w:val="0064713D"/>
    <w:rsid w:val="0064724A"/>
    <w:rsid w:val="00647D0F"/>
    <w:rsid w:val="0065006D"/>
    <w:rsid w:val="00651B66"/>
    <w:rsid w:val="006520E4"/>
    <w:rsid w:val="006522AC"/>
    <w:rsid w:val="006527D7"/>
    <w:rsid w:val="006541C6"/>
    <w:rsid w:val="00654937"/>
    <w:rsid w:val="006550F2"/>
    <w:rsid w:val="0065551F"/>
    <w:rsid w:val="00655AE7"/>
    <w:rsid w:val="006561CB"/>
    <w:rsid w:val="00656455"/>
    <w:rsid w:val="0065698A"/>
    <w:rsid w:val="00656E89"/>
    <w:rsid w:val="00657A4B"/>
    <w:rsid w:val="006608AB"/>
    <w:rsid w:val="00660C92"/>
    <w:rsid w:val="006614A7"/>
    <w:rsid w:val="00661AEE"/>
    <w:rsid w:val="00661CFF"/>
    <w:rsid w:val="00662321"/>
    <w:rsid w:val="006624AF"/>
    <w:rsid w:val="0066261C"/>
    <w:rsid w:val="00662946"/>
    <w:rsid w:val="006629CC"/>
    <w:rsid w:val="00664674"/>
    <w:rsid w:val="00666BA1"/>
    <w:rsid w:val="00666EA0"/>
    <w:rsid w:val="006702F4"/>
    <w:rsid w:val="00671061"/>
    <w:rsid w:val="006717E2"/>
    <w:rsid w:val="00671962"/>
    <w:rsid w:val="00671F6F"/>
    <w:rsid w:val="00672B99"/>
    <w:rsid w:val="006733A9"/>
    <w:rsid w:val="006737AE"/>
    <w:rsid w:val="0067420B"/>
    <w:rsid w:val="00674947"/>
    <w:rsid w:val="006751C1"/>
    <w:rsid w:val="00675ECD"/>
    <w:rsid w:val="00675EFB"/>
    <w:rsid w:val="00676700"/>
    <w:rsid w:val="00676F06"/>
    <w:rsid w:val="006773F2"/>
    <w:rsid w:val="00677B22"/>
    <w:rsid w:val="006802E0"/>
    <w:rsid w:val="0068053B"/>
    <w:rsid w:val="00680A3F"/>
    <w:rsid w:val="006814F6"/>
    <w:rsid w:val="00681D76"/>
    <w:rsid w:val="00681EA7"/>
    <w:rsid w:val="006823BF"/>
    <w:rsid w:val="00682904"/>
    <w:rsid w:val="006832A2"/>
    <w:rsid w:val="006837D0"/>
    <w:rsid w:val="00683F89"/>
    <w:rsid w:val="006845F4"/>
    <w:rsid w:val="00684DE3"/>
    <w:rsid w:val="006852C3"/>
    <w:rsid w:val="00686626"/>
    <w:rsid w:val="006868B6"/>
    <w:rsid w:val="006902E8"/>
    <w:rsid w:val="00691859"/>
    <w:rsid w:val="00691ACC"/>
    <w:rsid w:val="00691AD4"/>
    <w:rsid w:val="00691C74"/>
    <w:rsid w:val="006923D5"/>
    <w:rsid w:val="006926CD"/>
    <w:rsid w:val="00692BAC"/>
    <w:rsid w:val="00692FE3"/>
    <w:rsid w:val="006932BA"/>
    <w:rsid w:val="00693E10"/>
    <w:rsid w:val="0069404C"/>
    <w:rsid w:val="00695404"/>
    <w:rsid w:val="006954B5"/>
    <w:rsid w:val="006955C0"/>
    <w:rsid w:val="00695DDD"/>
    <w:rsid w:val="00696255"/>
    <w:rsid w:val="00696755"/>
    <w:rsid w:val="006970DA"/>
    <w:rsid w:val="0069766B"/>
    <w:rsid w:val="006A0148"/>
    <w:rsid w:val="006A030B"/>
    <w:rsid w:val="006A07F2"/>
    <w:rsid w:val="006A0863"/>
    <w:rsid w:val="006A1AE7"/>
    <w:rsid w:val="006A27F9"/>
    <w:rsid w:val="006A2B87"/>
    <w:rsid w:val="006A3523"/>
    <w:rsid w:val="006A4E08"/>
    <w:rsid w:val="006A5D6A"/>
    <w:rsid w:val="006A7BB2"/>
    <w:rsid w:val="006A7D12"/>
    <w:rsid w:val="006A7E01"/>
    <w:rsid w:val="006B19E7"/>
    <w:rsid w:val="006B23E3"/>
    <w:rsid w:val="006B29E9"/>
    <w:rsid w:val="006B2AEA"/>
    <w:rsid w:val="006B2D49"/>
    <w:rsid w:val="006B32EF"/>
    <w:rsid w:val="006B3691"/>
    <w:rsid w:val="006B3BEF"/>
    <w:rsid w:val="006B446E"/>
    <w:rsid w:val="006B4C3F"/>
    <w:rsid w:val="006B4D5A"/>
    <w:rsid w:val="006B4D6E"/>
    <w:rsid w:val="006B5544"/>
    <w:rsid w:val="006B59B4"/>
    <w:rsid w:val="006B5AB4"/>
    <w:rsid w:val="006B61F2"/>
    <w:rsid w:val="006B6473"/>
    <w:rsid w:val="006B6A02"/>
    <w:rsid w:val="006B6AE5"/>
    <w:rsid w:val="006B6AFD"/>
    <w:rsid w:val="006B6D3A"/>
    <w:rsid w:val="006C0A02"/>
    <w:rsid w:val="006C1F07"/>
    <w:rsid w:val="006C254B"/>
    <w:rsid w:val="006C2AC3"/>
    <w:rsid w:val="006C2BBF"/>
    <w:rsid w:val="006C354F"/>
    <w:rsid w:val="006C45A8"/>
    <w:rsid w:val="006C46A7"/>
    <w:rsid w:val="006C49F0"/>
    <w:rsid w:val="006C5A95"/>
    <w:rsid w:val="006C6446"/>
    <w:rsid w:val="006C7015"/>
    <w:rsid w:val="006D0032"/>
    <w:rsid w:val="006D0230"/>
    <w:rsid w:val="006D02D3"/>
    <w:rsid w:val="006D0FEE"/>
    <w:rsid w:val="006D1061"/>
    <w:rsid w:val="006D19E6"/>
    <w:rsid w:val="006D29C4"/>
    <w:rsid w:val="006D3FA5"/>
    <w:rsid w:val="006D44E2"/>
    <w:rsid w:val="006D4BCE"/>
    <w:rsid w:val="006D64A4"/>
    <w:rsid w:val="006E092E"/>
    <w:rsid w:val="006E0D73"/>
    <w:rsid w:val="006E0DE2"/>
    <w:rsid w:val="006E10E7"/>
    <w:rsid w:val="006E1695"/>
    <w:rsid w:val="006E1970"/>
    <w:rsid w:val="006E1981"/>
    <w:rsid w:val="006E1A97"/>
    <w:rsid w:val="006E1DA8"/>
    <w:rsid w:val="006E1E52"/>
    <w:rsid w:val="006E217F"/>
    <w:rsid w:val="006E385A"/>
    <w:rsid w:val="006E4BB1"/>
    <w:rsid w:val="006E5801"/>
    <w:rsid w:val="006E5CEE"/>
    <w:rsid w:val="006E61D4"/>
    <w:rsid w:val="006E66C0"/>
    <w:rsid w:val="006E7037"/>
    <w:rsid w:val="006E75CF"/>
    <w:rsid w:val="006E76DC"/>
    <w:rsid w:val="006E7949"/>
    <w:rsid w:val="006F1A2A"/>
    <w:rsid w:val="006F234B"/>
    <w:rsid w:val="006F24A5"/>
    <w:rsid w:val="006F3080"/>
    <w:rsid w:val="006F43FE"/>
    <w:rsid w:val="006F484F"/>
    <w:rsid w:val="006F4A1A"/>
    <w:rsid w:val="006F4D68"/>
    <w:rsid w:val="006F5594"/>
    <w:rsid w:val="006F5CCC"/>
    <w:rsid w:val="006F613A"/>
    <w:rsid w:val="006F6BC5"/>
    <w:rsid w:val="006F7BE4"/>
    <w:rsid w:val="006F7D78"/>
    <w:rsid w:val="006F7F80"/>
    <w:rsid w:val="00700517"/>
    <w:rsid w:val="0070058A"/>
    <w:rsid w:val="007006A2"/>
    <w:rsid w:val="007008C8"/>
    <w:rsid w:val="00701479"/>
    <w:rsid w:val="00703D71"/>
    <w:rsid w:val="00703FFE"/>
    <w:rsid w:val="0070423B"/>
    <w:rsid w:val="00704262"/>
    <w:rsid w:val="00704980"/>
    <w:rsid w:val="00704E9E"/>
    <w:rsid w:val="00704EF0"/>
    <w:rsid w:val="0070506B"/>
    <w:rsid w:val="00705D1B"/>
    <w:rsid w:val="00706684"/>
    <w:rsid w:val="007069B9"/>
    <w:rsid w:val="00707E59"/>
    <w:rsid w:val="00707F71"/>
    <w:rsid w:val="007104AF"/>
    <w:rsid w:val="00710A7D"/>
    <w:rsid w:val="00710D04"/>
    <w:rsid w:val="0071127D"/>
    <w:rsid w:val="0071276C"/>
    <w:rsid w:val="00713A7E"/>
    <w:rsid w:val="00715F60"/>
    <w:rsid w:val="0071641F"/>
    <w:rsid w:val="0071671A"/>
    <w:rsid w:val="00716CCE"/>
    <w:rsid w:val="00720440"/>
    <w:rsid w:val="007217E7"/>
    <w:rsid w:val="00721B9A"/>
    <w:rsid w:val="00723277"/>
    <w:rsid w:val="00723D10"/>
    <w:rsid w:val="00724ACF"/>
    <w:rsid w:val="00724C2A"/>
    <w:rsid w:val="007259F2"/>
    <w:rsid w:val="007268F3"/>
    <w:rsid w:val="007275DF"/>
    <w:rsid w:val="007304F3"/>
    <w:rsid w:val="00730622"/>
    <w:rsid w:val="00730F17"/>
    <w:rsid w:val="00730FF6"/>
    <w:rsid w:val="0073127E"/>
    <w:rsid w:val="00731393"/>
    <w:rsid w:val="00731899"/>
    <w:rsid w:val="00731CDE"/>
    <w:rsid w:val="00731DB1"/>
    <w:rsid w:val="00731EB9"/>
    <w:rsid w:val="00732129"/>
    <w:rsid w:val="007334A6"/>
    <w:rsid w:val="007346CC"/>
    <w:rsid w:val="00734ED6"/>
    <w:rsid w:val="00735154"/>
    <w:rsid w:val="007354C8"/>
    <w:rsid w:val="00735CE6"/>
    <w:rsid w:val="00735E0F"/>
    <w:rsid w:val="00735F4A"/>
    <w:rsid w:val="007361D3"/>
    <w:rsid w:val="00736547"/>
    <w:rsid w:val="00740333"/>
    <w:rsid w:val="007406CA"/>
    <w:rsid w:val="00740CC5"/>
    <w:rsid w:val="00740F20"/>
    <w:rsid w:val="00741928"/>
    <w:rsid w:val="00741D45"/>
    <w:rsid w:val="00741D83"/>
    <w:rsid w:val="00741F3D"/>
    <w:rsid w:val="0074255F"/>
    <w:rsid w:val="0074329B"/>
    <w:rsid w:val="007441B2"/>
    <w:rsid w:val="00744575"/>
    <w:rsid w:val="00744FD2"/>
    <w:rsid w:val="007459E4"/>
    <w:rsid w:val="00745C82"/>
    <w:rsid w:val="0074682B"/>
    <w:rsid w:val="00750137"/>
    <w:rsid w:val="0075043C"/>
    <w:rsid w:val="0075125C"/>
    <w:rsid w:val="0075288A"/>
    <w:rsid w:val="0075291D"/>
    <w:rsid w:val="007532EA"/>
    <w:rsid w:val="00753974"/>
    <w:rsid w:val="00754DAC"/>
    <w:rsid w:val="00754F32"/>
    <w:rsid w:val="007560FD"/>
    <w:rsid w:val="00757085"/>
    <w:rsid w:val="0075720C"/>
    <w:rsid w:val="00757A81"/>
    <w:rsid w:val="00760547"/>
    <w:rsid w:val="00760F14"/>
    <w:rsid w:val="00760F56"/>
    <w:rsid w:val="0076121C"/>
    <w:rsid w:val="00762CAE"/>
    <w:rsid w:val="007660B9"/>
    <w:rsid w:val="00766592"/>
    <w:rsid w:val="0076720D"/>
    <w:rsid w:val="007672AC"/>
    <w:rsid w:val="00767C75"/>
    <w:rsid w:val="00767DDA"/>
    <w:rsid w:val="007706EE"/>
    <w:rsid w:val="00770C6D"/>
    <w:rsid w:val="007712CF"/>
    <w:rsid w:val="007715E7"/>
    <w:rsid w:val="007717F4"/>
    <w:rsid w:val="0077297F"/>
    <w:rsid w:val="00772CDE"/>
    <w:rsid w:val="00772E8C"/>
    <w:rsid w:val="00773715"/>
    <w:rsid w:val="00773C42"/>
    <w:rsid w:val="007752CD"/>
    <w:rsid w:val="007762DD"/>
    <w:rsid w:val="007778F7"/>
    <w:rsid w:val="007805DE"/>
    <w:rsid w:val="00780724"/>
    <w:rsid w:val="00780C4B"/>
    <w:rsid w:val="00782746"/>
    <w:rsid w:val="0078383E"/>
    <w:rsid w:val="00784130"/>
    <w:rsid w:val="00784149"/>
    <w:rsid w:val="00784A06"/>
    <w:rsid w:val="00785F4D"/>
    <w:rsid w:val="00785F52"/>
    <w:rsid w:val="007867E4"/>
    <w:rsid w:val="007872D2"/>
    <w:rsid w:val="007876AC"/>
    <w:rsid w:val="00787F01"/>
    <w:rsid w:val="00790D91"/>
    <w:rsid w:val="0079103E"/>
    <w:rsid w:val="007912ED"/>
    <w:rsid w:val="00791D36"/>
    <w:rsid w:val="007926DF"/>
    <w:rsid w:val="0079307E"/>
    <w:rsid w:val="00793094"/>
    <w:rsid w:val="007936E0"/>
    <w:rsid w:val="00793774"/>
    <w:rsid w:val="00793F49"/>
    <w:rsid w:val="00793F8E"/>
    <w:rsid w:val="007940BC"/>
    <w:rsid w:val="007940D8"/>
    <w:rsid w:val="00794338"/>
    <w:rsid w:val="007946EE"/>
    <w:rsid w:val="0079527B"/>
    <w:rsid w:val="00795420"/>
    <w:rsid w:val="0079670F"/>
    <w:rsid w:val="00796810"/>
    <w:rsid w:val="00797625"/>
    <w:rsid w:val="007A0236"/>
    <w:rsid w:val="007A090B"/>
    <w:rsid w:val="007A2361"/>
    <w:rsid w:val="007A32E7"/>
    <w:rsid w:val="007A334D"/>
    <w:rsid w:val="007A3A47"/>
    <w:rsid w:val="007A3ABD"/>
    <w:rsid w:val="007A3EC4"/>
    <w:rsid w:val="007A4091"/>
    <w:rsid w:val="007A47F4"/>
    <w:rsid w:val="007A4968"/>
    <w:rsid w:val="007A524D"/>
    <w:rsid w:val="007A5496"/>
    <w:rsid w:val="007A57E5"/>
    <w:rsid w:val="007A5B96"/>
    <w:rsid w:val="007A5FC9"/>
    <w:rsid w:val="007A68F2"/>
    <w:rsid w:val="007A7497"/>
    <w:rsid w:val="007A75E5"/>
    <w:rsid w:val="007B0323"/>
    <w:rsid w:val="007B13CE"/>
    <w:rsid w:val="007B2205"/>
    <w:rsid w:val="007B3924"/>
    <w:rsid w:val="007B3FED"/>
    <w:rsid w:val="007B4782"/>
    <w:rsid w:val="007B49BD"/>
    <w:rsid w:val="007B577C"/>
    <w:rsid w:val="007B57F9"/>
    <w:rsid w:val="007B6DAF"/>
    <w:rsid w:val="007B71A6"/>
    <w:rsid w:val="007B773B"/>
    <w:rsid w:val="007B7779"/>
    <w:rsid w:val="007B7791"/>
    <w:rsid w:val="007B7E88"/>
    <w:rsid w:val="007C056F"/>
    <w:rsid w:val="007C0FE1"/>
    <w:rsid w:val="007C1C09"/>
    <w:rsid w:val="007C1D95"/>
    <w:rsid w:val="007C247A"/>
    <w:rsid w:val="007C29B9"/>
    <w:rsid w:val="007C2A88"/>
    <w:rsid w:val="007C2C70"/>
    <w:rsid w:val="007C2D1D"/>
    <w:rsid w:val="007C3370"/>
    <w:rsid w:val="007C3622"/>
    <w:rsid w:val="007C3BCE"/>
    <w:rsid w:val="007C3D9B"/>
    <w:rsid w:val="007C4B85"/>
    <w:rsid w:val="007C5FE5"/>
    <w:rsid w:val="007C628A"/>
    <w:rsid w:val="007C6614"/>
    <w:rsid w:val="007C6A0B"/>
    <w:rsid w:val="007C7905"/>
    <w:rsid w:val="007D1677"/>
    <w:rsid w:val="007D1810"/>
    <w:rsid w:val="007D2A0C"/>
    <w:rsid w:val="007D2AC6"/>
    <w:rsid w:val="007D4D37"/>
    <w:rsid w:val="007D5194"/>
    <w:rsid w:val="007D5307"/>
    <w:rsid w:val="007D7083"/>
    <w:rsid w:val="007E07DD"/>
    <w:rsid w:val="007E1AE3"/>
    <w:rsid w:val="007E2432"/>
    <w:rsid w:val="007E2915"/>
    <w:rsid w:val="007E2DA1"/>
    <w:rsid w:val="007E3623"/>
    <w:rsid w:val="007E36B5"/>
    <w:rsid w:val="007E472C"/>
    <w:rsid w:val="007E48E3"/>
    <w:rsid w:val="007E4B80"/>
    <w:rsid w:val="007E4E48"/>
    <w:rsid w:val="007E4E58"/>
    <w:rsid w:val="007E5221"/>
    <w:rsid w:val="007E5ADF"/>
    <w:rsid w:val="007E678E"/>
    <w:rsid w:val="007E6D98"/>
    <w:rsid w:val="007F0693"/>
    <w:rsid w:val="007F1055"/>
    <w:rsid w:val="007F12AF"/>
    <w:rsid w:val="007F1503"/>
    <w:rsid w:val="007F1C7F"/>
    <w:rsid w:val="007F1C85"/>
    <w:rsid w:val="007F1DC4"/>
    <w:rsid w:val="007F303B"/>
    <w:rsid w:val="007F3201"/>
    <w:rsid w:val="007F33F6"/>
    <w:rsid w:val="007F3592"/>
    <w:rsid w:val="007F379E"/>
    <w:rsid w:val="007F3F34"/>
    <w:rsid w:val="007F404B"/>
    <w:rsid w:val="007F4341"/>
    <w:rsid w:val="007F593F"/>
    <w:rsid w:val="007F62B0"/>
    <w:rsid w:val="007F6DB3"/>
    <w:rsid w:val="007F70AF"/>
    <w:rsid w:val="00800B70"/>
    <w:rsid w:val="00801A4E"/>
    <w:rsid w:val="00802030"/>
    <w:rsid w:val="00802F53"/>
    <w:rsid w:val="0080376D"/>
    <w:rsid w:val="00803949"/>
    <w:rsid w:val="00803951"/>
    <w:rsid w:val="00803AA0"/>
    <w:rsid w:val="008057BF"/>
    <w:rsid w:val="008068E9"/>
    <w:rsid w:val="00806BB5"/>
    <w:rsid w:val="008110CD"/>
    <w:rsid w:val="008120A6"/>
    <w:rsid w:val="008121A8"/>
    <w:rsid w:val="0081234B"/>
    <w:rsid w:val="008124DB"/>
    <w:rsid w:val="00813811"/>
    <w:rsid w:val="008138BB"/>
    <w:rsid w:val="00815E77"/>
    <w:rsid w:val="008160BD"/>
    <w:rsid w:val="00816AA9"/>
    <w:rsid w:val="008171BF"/>
    <w:rsid w:val="00817442"/>
    <w:rsid w:val="00817CAC"/>
    <w:rsid w:val="008209E2"/>
    <w:rsid w:val="00820A5C"/>
    <w:rsid w:val="00822061"/>
    <w:rsid w:val="00822C34"/>
    <w:rsid w:val="00823024"/>
    <w:rsid w:val="008239A1"/>
    <w:rsid w:val="00825078"/>
    <w:rsid w:val="008251D4"/>
    <w:rsid w:val="0082537E"/>
    <w:rsid w:val="0082599F"/>
    <w:rsid w:val="00827DEC"/>
    <w:rsid w:val="00830626"/>
    <w:rsid w:val="008309AD"/>
    <w:rsid w:val="00830C75"/>
    <w:rsid w:val="0083101E"/>
    <w:rsid w:val="0083193B"/>
    <w:rsid w:val="00832876"/>
    <w:rsid w:val="00833778"/>
    <w:rsid w:val="008338A6"/>
    <w:rsid w:val="00833B45"/>
    <w:rsid w:val="00834755"/>
    <w:rsid w:val="0083490E"/>
    <w:rsid w:val="00835170"/>
    <w:rsid w:val="00835805"/>
    <w:rsid w:val="00836533"/>
    <w:rsid w:val="008365E7"/>
    <w:rsid w:val="00836F9C"/>
    <w:rsid w:val="008370EB"/>
    <w:rsid w:val="0083730F"/>
    <w:rsid w:val="0083783E"/>
    <w:rsid w:val="00840058"/>
    <w:rsid w:val="00840856"/>
    <w:rsid w:val="00841203"/>
    <w:rsid w:val="008416E9"/>
    <w:rsid w:val="008431C1"/>
    <w:rsid w:val="00843E6E"/>
    <w:rsid w:val="00843F6A"/>
    <w:rsid w:val="008458D4"/>
    <w:rsid w:val="0084703F"/>
    <w:rsid w:val="008512D6"/>
    <w:rsid w:val="00851342"/>
    <w:rsid w:val="0085177B"/>
    <w:rsid w:val="008518A3"/>
    <w:rsid w:val="00851F94"/>
    <w:rsid w:val="00853171"/>
    <w:rsid w:val="00854E77"/>
    <w:rsid w:val="00855528"/>
    <w:rsid w:val="00855A75"/>
    <w:rsid w:val="00856409"/>
    <w:rsid w:val="0086006B"/>
    <w:rsid w:val="00860E2E"/>
    <w:rsid w:val="0086151F"/>
    <w:rsid w:val="00861BC3"/>
    <w:rsid w:val="00863074"/>
    <w:rsid w:val="0086317C"/>
    <w:rsid w:val="00863943"/>
    <w:rsid w:val="00863BB1"/>
    <w:rsid w:val="00863F66"/>
    <w:rsid w:val="00864B99"/>
    <w:rsid w:val="008651E8"/>
    <w:rsid w:val="00865734"/>
    <w:rsid w:val="00866A6C"/>
    <w:rsid w:val="00867960"/>
    <w:rsid w:val="008679AB"/>
    <w:rsid w:val="00867D29"/>
    <w:rsid w:val="00867EFE"/>
    <w:rsid w:val="008707FA"/>
    <w:rsid w:val="00870DFC"/>
    <w:rsid w:val="00871FE7"/>
    <w:rsid w:val="00874305"/>
    <w:rsid w:val="0087488E"/>
    <w:rsid w:val="0087641B"/>
    <w:rsid w:val="00876B86"/>
    <w:rsid w:val="00877399"/>
    <w:rsid w:val="00880084"/>
    <w:rsid w:val="00880364"/>
    <w:rsid w:val="008808C2"/>
    <w:rsid w:val="00880972"/>
    <w:rsid w:val="00881B84"/>
    <w:rsid w:val="00882162"/>
    <w:rsid w:val="0088225F"/>
    <w:rsid w:val="00882AF2"/>
    <w:rsid w:val="00882F1F"/>
    <w:rsid w:val="00883042"/>
    <w:rsid w:val="00883378"/>
    <w:rsid w:val="00883E16"/>
    <w:rsid w:val="008846F3"/>
    <w:rsid w:val="008849E6"/>
    <w:rsid w:val="00885284"/>
    <w:rsid w:val="0088720F"/>
    <w:rsid w:val="00887A5D"/>
    <w:rsid w:val="008903B9"/>
    <w:rsid w:val="008909B7"/>
    <w:rsid w:val="00891281"/>
    <w:rsid w:val="00891597"/>
    <w:rsid w:val="00891615"/>
    <w:rsid w:val="00891681"/>
    <w:rsid w:val="00891859"/>
    <w:rsid w:val="00891902"/>
    <w:rsid w:val="008926D9"/>
    <w:rsid w:val="00893349"/>
    <w:rsid w:val="0089521E"/>
    <w:rsid w:val="00895266"/>
    <w:rsid w:val="008952CA"/>
    <w:rsid w:val="00895376"/>
    <w:rsid w:val="00895548"/>
    <w:rsid w:val="00895665"/>
    <w:rsid w:val="00895700"/>
    <w:rsid w:val="0089703A"/>
    <w:rsid w:val="00897819"/>
    <w:rsid w:val="008A0590"/>
    <w:rsid w:val="008A06F5"/>
    <w:rsid w:val="008A153D"/>
    <w:rsid w:val="008A157C"/>
    <w:rsid w:val="008A1F0A"/>
    <w:rsid w:val="008A32BB"/>
    <w:rsid w:val="008A42AF"/>
    <w:rsid w:val="008A479F"/>
    <w:rsid w:val="008A4E33"/>
    <w:rsid w:val="008A544E"/>
    <w:rsid w:val="008A5DB8"/>
    <w:rsid w:val="008A6202"/>
    <w:rsid w:val="008A687E"/>
    <w:rsid w:val="008A7251"/>
    <w:rsid w:val="008B0225"/>
    <w:rsid w:val="008B05B4"/>
    <w:rsid w:val="008B0BDF"/>
    <w:rsid w:val="008B0D44"/>
    <w:rsid w:val="008B15C9"/>
    <w:rsid w:val="008B1929"/>
    <w:rsid w:val="008B2396"/>
    <w:rsid w:val="008B2B4A"/>
    <w:rsid w:val="008B2B6E"/>
    <w:rsid w:val="008B2CA2"/>
    <w:rsid w:val="008B3424"/>
    <w:rsid w:val="008B48C7"/>
    <w:rsid w:val="008B5B06"/>
    <w:rsid w:val="008B614D"/>
    <w:rsid w:val="008B7467"/>
    <w:rsid w:val="008C0B4A"/>
    <w:rsid w:val="008C1817"/>
    <w:rsid w:val="008C319D"/>
    <w:rsid w:val="008C319E"/>
    <w:rsid w:val="008C385C"/>
    <w:rsid w:val="008C4001"/>
    <w:rsid w:val="008C4381"/>
    <w:rsid w:val="008C4887"/>
    <w:rsid w:val="008C4920"/>
    <w:rsid w:val="008C53D7"/>
    <w:rsid w:val="008C5A0A"/>
    <w:rsid w:val="008C5DB5"/>
    <w:rsid w:val="008C5EAA"/>
    <w:rsid w:val="008C6D71"/>
    <w:rsid w:val="008C7804"/>
    <w:rsid w:val="008D0EA0"/>
    <w:rsid w:val="008D119D"/>
    <w:rsid w:val="008D21A1"/>
    <w:rsid w:val="008D42C9"/>
    <w:rsid w:val="008D42E7"/>
    <w:rsid w:val="008D4546"/>
    <w:rsid w:val="008D4E8D"/>
    <w:rsid w:val="008D4FCE"/>
    <w:rsid w:val="008D50BF"/>
    <w:rsid w:val="008D5212"/>
    <w:rsid w:val="008D55B5"/>
    <w:rsid w:val="008D5708"/>
    <w:rsid w:val="008D5A69"/>
    <w:rsid w:val="008D690E"/>
    <w:rsid w:val="008D75C7"/>
    <w:rsid w:val="008D7F04"/>
    <w:rsid w:val="008E0030"/>
    <w:rsid w:val="008E041B"/>
    <w:rsid w:val="008E0684"/>
    <w:rsid w:val="008E08A0"/>
    <w:rsid w:val="008E178F"/>
    <w:rsid w:val="008E1A64"/>
    <w:rsid w:val="008E2175"/>
    <w:rsid w:val="008E23D5"/>
    <w:rsid w:val="008E2785"/>
    <w:rsid w:val="008E2BDE"/>
    <w:rsid w:val="008E311F"/>
    <w:rsid w:val="008E3BF8"/>
    <w:rsid w:val="008E43C1"/>
    <w:rsid w:val="008E4900"/>
    <w:rsid w:val="008E56CB"/>
    <w:rsid w:val="008E5DC2"/>
    <w:rsid w:val="008E61F3"/>
    <w:rsid w:val="008E709F"/>
    <w:rsid w:val="008E7830"/>
    <w:rsid w:val="008E7BD2"/>
    <w:rsid w:val="008F0C65"/>
    <w:rsid w:val="008F1F0D"/>
    <w:rsid w:val="008F2427"/>
    <w:rsid w:val="008F3753"/>
    <w:rsid w:val="008F3865"/>
    <w:rsid w:val="008F3FF0"/>
    <w:rsid w:val="008F4042"/>
    <w:rsid w:val="008F413C"/>
    <w:rsid w:val="008F47AE"/>
    <w:rsid w:val="008F4D12"/>
    <w:rsid w:val="008F5B8C"/>
    <w:rsid w:val="008F7673"/>
    <w:rsid w:val="008F7834"/>
    <w:rsid w:val="009001A9"/>
    <w:rsid w:val="009001FB"/>
    <w:rsid w:val="00900CA3"/>
    <w:rsid w:val="0090118D"/>
    <w:rsid w:val="00901206"/>
    <w:rsid w:val="00901471"/>
    <w:rsid w:val="00902074"/>
    <w:rsid w:val="00902AE9"/>
    <w:rsid w:val="00903608"/>
    <w:rsid w:val="00903CEF"/>
    <w:rsid w:val="00903D51"/>
    <w:rsid w:val="00903FF6"/>
    <w:rsid w:val="00905A17"/>
    <w:rsid w:val="00905B2C"/>
    <w:rsid w:val="00906F27"/>
    <w:rsid w:val="0090796E"/>
    <w:rsid w:val="00907EBD"/>
    <w:rsid w:val="009100A2"/>
    <w:rsid w:val="00910FA9"/>
    <w:rsid w:val="00911113"/>
    <w:rsid w:val="00911581"/>
    <w:rsid w:val="0091285B"/>
    <w:rsid w:val="00912957"/>
    <w:rsid w:val="00912AC4"/>
    <w:rsid w:val="00912E31"/>
    <w:rsid w:val="00914289"/>
    <w:rsid w:val="00914D07"/>
    <w:rsid w:val="00914FC5"/>
    <w:rsid w:val="00915FEF"/>
    <w:rsid w:val="00916184"/>
    <w:rsid w:val="00916C8A"/>
    <w:rsid w:val="00920D35"/>
    <w:rsid w:val="009214E4"/>
    <w:rsid w:val="00921753"/>
    <w:rsid w:val="0092188A"/>
    <w:rsid w:val="00921D13"/>
    <w:rsid w:val="00922CBB"/>
    <w:rsid w:val="00922D35"/>
    <w:rsid w:val="00923FA3"/>
    <w:rsid w:val="0092546E"/>
    <w:rsid w:val="009255E6"/>
    <w:rsid w:val="00925788"/>
    <w:rsid w:val="009260F8"/>
    <w:rsid w:val="0092635A"/>
    <w:rsid w:val="00927494"/>
    <w:rsid w:val="009275D2"/>
    <w:rsid w:val="00927A57"/>
    <w:rsid w:val="009305A1"/>
    <w:rsid w:val="009307B1"/>
    <w:rsid w:val="00931A4A"/>
    <w:rsid w:val="00934326"/>
    <w:rsid w:val="009345A2"/>
    <w:rsid w:val="009348E3"/>
    <w:rsid w:val="00934C5F"/>
    <w:rsid w:val="00934C8F"/>
    <w:rsid w:val="009350AA"/>
    <w:rsid w:val="0093562E"/>
    <w:rsid w:val="009370A6"/>
    <w:rsid w:val="0093743B"/>
    <w:rsid w:val="00937771"/>
    <w:rsid w:val="009377BC"/>
    <w:rsid w:val="009378E5"/>
    <w:rsid w:val="00937C62"/>
    <w:rsid w:val="00937D9B"/>
    <w:rsid w:val="00942462"/>
    <w:rsid w:val="00942C55"/>
    <w:rsid w:val="00943008"/>
    <w:rsid w:val="00943525"/>
    <w:rsid w:val="009441A8"/>
    <w:rsid w:val="00944C6C"/>
    <w:rsid w:val="00945EFA"/>
    <w:rsid w:val="009461AB"/>
    <w:rsid w:val="00946E23"/>
    <w:rsid w:val="00946E92"/>
    <w:rsid w:val="00947322"/>
    <w:rsid w:val="0094779C"/>
    <w:rsid w:val="00947E22"/>
    <w:rsid w:val="0095007C"/>
    <w:rsid w:val="00950C00"/>
    <w:rsid w:val="00951046"/>
    <w:rsid w:val="009510B4"/>
    <w:rsid w:val="009513F0"/>
    <w:rsid w:val="00951F7D"/>
    <w:rsid w:val="009521B2"/>
    <w:rsid w:val="00953964"/>
    <w:rsid w:val="00953DD9"/>
    <w:rsid w:val="00954B9E"/>
    <w:rsid w:val="00955CE7"/>
    <w:rsid w:val="00956325"/>
    <w:rsid w:val="00956528"/>
    <w:rsid w:val="009566F4"/>
    <w:rsid w:val="00956A88"/>
    <w:rsid w:val="00956B76"/>
    <w:rsid w:val="00957353"/>
    <w:rsid w:val="00957CB3"/>
    <w:rsid w:val="009601B3"/>
    <w:rsid w:val="009601D2"/>
    <w:rsid w:val="00960807"/>
    <w:rsid w:val="00960AB4"/>
    <w:rsid w:val="00960ABC"/>
    <w:rsid w:val="009620F1"/>
    <w:rsid w:val="00962A3C"/>
    <w:rsid w:val="00963749"/>
    <w:rsid w:val="0096387F"/>
    <w:rsid w:val="00963D78"/>
    <w:rsid w:val="0096445A"/>
    <w:rsid w:val="0096492B"/>
    <w:rsid w:val="009650F4"/>
    <w:rsid w:val="00967756"/>
    <w:rsid w:val="009677F9"/>
    <w:rsid w:val="00967F31"/>
    <w:rsid w:val="009700BB"/>
    <w:rsid w:val="0097171E"/>
    <w:rsid w:val="00971CD8"/>
    <w:rsid w:val="00971CF7"/>
    <w:rsid w:val="00971D29"/>
    <w:rsid w:val="00972C85"/>
    <w:rsid w:val="0097465F"/>
    <w:rsid w:val="00974E41"/>
    <w:rsid w:val="009750A9"/>
    <w:rsid w:val="00975249"/>
    <w:rsid w:val="00976F98"/>
    <w:rsid w:val="00977558"/>
    <w:rsid w:val="00980B83"/>
    <w:rsid w:val="00981AF2"/>
    <w:rsid w:val="00981ECA"/>
    <w:rsid w:val="0098226D"/>
    <w:rsid w:val="009828FB"/>
    <w:rsid w:val="00983E29"/>
    <w:rsid w:val="00984B88"/>
    <w:rsid w:val="0098520E"/>
    <w:rsid w:val="00985AA0"/>
    <w:rsid w:val="0098672D"/>
    <w:rsid w:val="00986BEF"/>
    <w:rsid w:val="00986ED9"/>
    <w:rsid w:val="00986FBA"/>
    <w:rsid w:val="00987113"/>
    <w:rsid w:val="00987734"/>
    <w:rsid w:val="00987857"/>
    <w:rsid w:val="0099110D"/>
    <w:rsid w:val="00991BCF"/>
    <w:rsid w:val="00991C5A"/>
    <w:rsid w:val="0099360C"/>
    <w:rsid w:val="00993AF5"/>
    <w:rsid w:val="00993F23"/>
    <w:rsid w:val="00993FB4"/>
    <w:rsid w:val="00994465"/>
    <w:rsid w:val="009944B7"/>
    <w:rsid w:val="0099453E"/>
    <w:rsid w:val="00994D60"/>
    <w:rsid w:val="00994E7C"/>
    <w:rsid w:val="0099527B"/>
    <w:rsid w:val="00996290"/>
    <w:rsid w:val="00996C49"/>
    <w:rsid w:val="00997501"/>
    <w:rsid w:val="0099779A"/>
    <w:rsid w:val="00997D5B"/>
    <w:rsid w:val="009A0C9F"/>
    <w:rsid w:val="009A0D97"/>
    <w:rsid w:val="009A0FFC"/>
    <w:rsid w:val="009A2BCF"/>
    <w:rsid w:val="009A3921"/>
    <w:rsid w:val="009A3AE5"/>
    <w:rsid w:val="009A3AE6"/>
    <w:rsid w:val="009A3BC2"/>
    <w:rsid w:val="009A3CDF"/>
    <w:rsid w:val="009A3E1C"/>
    <w:rsid w:val="009A4A8B"/>
    <w:rsid w:val="009A5B05"/>
    <w:rsid w:val="009A5BBC"/>
    <w:rsid w:val="009A5CB1"/>
    <w:rsid w:val="009A5F4E"/>
    <w:rsid w:val="009A67A8"/>
    <w:rsid w:val="009A6FA5"/>
    <w:rsid w:val="009A712D"/>
    <w:rsid w:val="009A78F4"/>
    <w:rsid w:val="009B002B"/>
    <w:rsid w:val="009B111E"/>
    <w:rsid w:val="009B1411"/>
    <w:rsid w:val="009B17D4"/>
    <w:rsid w:val="009B2680"/>
    <w:rsid w:val="009B27C1"/>
    <w:rsid w:val="009B32B3"/>
    <w:rsid w:val="009B56AA"/>
    <w:rsid w:val="009B6F9D"/>
    <w:rsid w:val="009B7D99"/>
    <w:rsid w:val="009B7F12"/>
    <w:rsid w:val="009C0376"/>
    <w:rsid w:val="009C164A"/>
    <w:rsid w:val="009C1812"/>
    <w:rsid w:val="009C22D5"/>
    <w:rsid w:val="009C273E"/>
    <w:rsid w:val="009C2930"/>
    <w:rsid w:val="009C2A8C"/>
    <w:rsid w:val="009C321B"/>
    <w:rsid w:val="009C3B6F"/>
    <w:rsid w:val="009C3CA1"/>
    <w:rsid w:val="009C3D87"/>
    <w:rsid w:val="009C5025"/>
    <w:rsid w:val="009C5383"/>
    <w:rsid w:val="009C5B5A"/>
    <w:rsid w:val="009C6909"/>
    <w:rsid w:val="009C7402"/>
    <w:rsid w:val="009C7855"/>
    <w:rsid w:val="009C7968"/>
    <w:rsid w:val="009D05EE"/>
    <w:rsid w:val="009D069F"/>
    <w:rsid w:val="009D0BBF"/>
    <w:rsid w:val="009D1942"/>
    <w:rsid w:val="009D2DE4"/>
    <w:rsid w:val="009D37D2"/>
    <w:rsid w:val="009D418C"/>
    <w:rsid w:val="009D4CA0"/>
    <w:rsid w:val="009D4E2C"/>
    <w:rsid w:val="009D57E2"/>
    <w:rsid w:val="009D64C6"/>
    <w:rsid w:val="009D7151"/>
    <w:rsid w:val="009D7BC6"/>
    <w:rsid w:val="009E02DD"/>
    <w:rsid w:val="009E0670"/>
    <w:rsid w:val="009E08B8"/>
    <w:rsid w:val="009E0C2F"/>
    <w:rsid w:val="009E125C"/>
    <w:rsid w:val="009E1506"/>
    <w:rsid w:val="009E1F22"/>
    <w:rsid w:val="009E28E0"/>
    <w:rsid w:val="009E2C35"/>
    <w:rsid w:val="009E2CF2"/>
    <w:rsid w:val="009E3F85"/>
    <w:rsid w:val="009E448C"/>
    <w:rsid w:val="009E4AA3"/>
    <w:rsid w:val="009E5B7E"/>
    <w:rsid w:val="009E614A"/>
    <w:rsid w:val="009E6C4C"/>
    <w:rsid w:val="009E77D7"/>
    <w:rsid w:val="009E7DB7"/>
    <w:rsid w:val="009F0703"/>
    <w:rsid w:val="009F2205"/>
    <w:rsid w:val="009F2B3F"/>
    <w:rsid w:val="009F2EF4"/>
    <w:rsid w:val="009F316D"/>
    <w:rsid w:val="009F339B"/>
    <w:rsid w:val="009F4572"/>
    <w:rsid w:val="009F4DD9"/>
    <w:rsid w:val="009F6A62"/>
    <w:rsid w:val="009F7F00"/>
    <w:rsid w:val="00A00205"/>
    <w:rsid w:val="00A002A0"/>
    <w:rsid w:val="00A01E0F"/>
    <w:rsid w:val="00A02668"/>
    <w:rsid w:val="00A02B56"/>
    <w:rsid w:val="00A031A1"/>
    <w:rsid w:val="00A03B59"/>
    <w:rsid w:val="00A03E95"/>
    <w:rsid w:val="00A04162"/>
    <w:rsid w:val="00A047B3"/>
    <w:rsid w:val="00A04C1D"/>
    <w:rsid w:val="00A055CA"/>
    <w:rsid w:val="00A05DCB"/>
    <w:rsid w:val="00A0666C"/>
    <w:rsid w:val="00A07AAE"/>
    <w:rsid w:val="00A07D00"/>
    <w:rsid w:val="00A10807"/>
    <w:rsid w:val="00A1104A"/>
    <w:rsid w:val="00A12A68"/>
    <w:rsid w:val="00A12B99"/>
    <w:rsid w:val="00A13A97"/>
    <w:rsid w:val="00A1487D"/>
    <w:rsid w:val="00A14CF9"/>
    <w:rsid w:val="00A14D90"/>
    <w:rsid w:val="00A14DD5"/>
    <w:rsid w:val="00A156BD"/>
    <w:rsid w:val="00A15747"/>
    <w:rsid w:val="00A16968"/>
    <w:rsid w:val="00A1780A"/>
    <w:rsid w:val="00A17D16"/>
    <w:rsid w:val="00A20533"/>
    <w:rsid w:val="00A2172C"/>
    <w:rsid w:val="00A21F03"/>
    <w:rsid w:val="00A2257B"/>
    <w:rsid w:val="00A23603"/>
    <w:rsid w:val="00A2452F"/>
    <w:rsid w:val="00A247F8"/>
    <w:rsid w:val="00A24DCE"/>
    <w:rsid w:val="00A25AC0"/>
    <w:rsid w:val="00A260F1"/>
    <w:rsid w:val="00A26198"/>
    <w:rsid w:val="00A261E8"/>
    <w:rsid w:val="00A26307"/>
    <w:rsid w:val="00A26B0E"/>
    <w:rsid w:val="00A2712D"/>
    <w:rsid w:val="00A3011A"/>
    <w:rsid w:val="00A3124E"/>
    <w:rsid w:val="00A31918"/>
    <w:rsid w:val="00A31B94"/>
    <w:rsid w:val="00A32067"/>
    <w:rsid w:val="00A320D6"/>
    <w:rsid w:val="00A32995"/>
    <w:rsid w:val="00A340E8"/>
    <w:rsid w:val="00A340F3"/>
    <w:rsid w:val="00A3473B"/>
    <w:rsid w:val="00A34849"/>
    <w:rsid w:val="00A35BCF"/>
    <w:rsid w:val="00A36224"/>
    <w:rsid w:val="00A36FF1"/>
    <w:rsid w:val="00A37F84"/>
    <w:rsid w:val="00A40B32"/>
    <w:rsid w:val="00A40D80"/>
    <w:rsid w:val="00A41010"/>
    <w:rsid w:val="00A4116D"/>
    <w:rsid w:val="00A41377"/>
    <w:rsid w:val="00A41711"/>
    <w:rsid w:val="00A41D8E"/>
    <w:rsid w:val="00A41EF0"/>
    <w:rsid w:val="00A4268E"/>
    <w:rsid w:val="00A427B7"/>
    <w:rsid w:val="00A43D05"/>
    <w:rsid w:val="00A442F1"/>
    <w:rsid w:val="00A44CE3"/>
    <w:rsid w:val="00A44D06"/>
    <w:rsid w:val="00A4522A"/>
    <w:rsid w:val="00A4530A"/>
    <w:rsid w:val="00A4613F"/>
    <w:rsid w:val="00A46462"/>
    <w:rsid w:val="00A47480"/>
    <w:rsid w:val="00A51439"/>
    <w:rsid w:val="00A51928"/>
    <w:rsid w:val="00A51B73"/>
    <w:rsid w:val="00A51C37"/>
    <w:rsid w:val="00A52BB7"/>
    <w:rsid w:val="00A5321A"/>
    <w:rsid w:val="00A534B7"/>
    <w:rsid w:val="00A535EC"/>
    <w:rsid w:val="00A53DF3"/>
    <w:rsid w:val="00A54B29"/>
    <w:rsid w:val="00A54C3B"/>
    <w:rsid w:val="00A54E4E"/>
    <w:rsid w:val="00A553BE"/>
    <w:rsid w:val="00A5548A"/>
    <w:rsid w:val="00A5551B"/>
    <w:rsid w:val="00A56B50"/>
    <w:rsid w:val="00A579BD"/>
    <w:rsid w:val="00A57AF3"/>
    <w:rsid w:val="00A57EA8"/>
    <w:rsid w:val="00A57FD9"/>
    <w:rsid w:val="00A60B40"/>
    <w:rsid w:val="00A61920"/>
    <w:rsid w:val="00A619CA"/>
    <w:rsid w:val="00A61CB4"/>
    <w:rsid w:val="00A61E0B"/>
    <w:rsid w:val="00A6232E"/>
    <w:rsid w:val="00A6409C"/>
    <w:rsid w:val="00A66874"/>
    <w:rsid w:val="00A66D51"/>
    <w:rsid w:val="00A66DB9"/>
    <w:rsid w:val="00A67272"/>
    <w:rsid w:val="00A70BD1"/>
    <w:rsid w:val="00A712D3"/>
    <w:rsid w:val="00A721C6"/>
    <w:rsid w:val="00A72BD3"/>
    <w:rsid w:val="00A72D00"/>
    <w:rsid w:val="00A73370"/>
    <w:rsid w:val="00A73F8B"/>
    <w:rsid w:val="00A749BC"/>
    <w:rsid w:val="00A75327"/>
    <w:rsid w:val="00A75E55"/>
    <w:rsid w:val="00A76783"/>
    <w:rsid w:val="00A77888"/>
    <w:rsid w:val="00A77ECD"/>
    <w:rsid w:val="00A81357"/>
    <w:rsid w:val="00A81D96"/>
    <w:rsid w:val="00A823FD"/>
    <w:rsid w:val="00A82673"/>
    <w:rsid w:val="00A82B5E"/>
    <w:rsid w:val="00A82B99"/>
    <w:rsid w:val="00A82E0D"/>
    <w:rsid w:val="00A83EA9"/>
    <w:rsid w:val="00A83F9C"/>
    <w:rsid w:val="00A84C91"/>
    <w:rsid w:val="00A8706F"/>
    <w:rsid w:val="00A87128"/>
    <w:rsid w:val="00A87377"/>
    <w:rsid w:val="00A874CA"/>
    <w:rsid w:val="00A911AD"/>
    <w:rsid w:val="00A91431"/>
    <w:rsid w:val="00A91FD6"/>
    <w:rsid w:val="00A92CE3"/>
    <w:rsid w:val="00A92E38"/>
    <w:rsid w:val="00A9367C"/>
    <w:rsid w:val="00A94C13"/>
    <w:rsid w:val="00A95006"/>
    <w:rsid w:val="00A96936"/>
    <w:rsid w:val="00A96C62"/>
    <w:rsid w:val="00A97233"/>
    <w:rsid w:val="00A97BC2"/>
    <w:rsid w:val="00A97CC1"/>
    <w:rsid w:val="00AA0A9A"/>
    <w:rsid w:val="00AA158B"/>
    <w:rsid w:val="00AA1886"/>
    <w:rsid w:val="00AA3BC7"/>
    <w:rsid w:val="00AA45EB"/>
    <w:rsid w:val="00AA4F4B"/>
    <w:rsid w:val="00AA544B"/>
    <w:rsid w:val="00AA66AE"/>
    <w:rsid w:val="00AA74ED"/>
    <w:rsid w:val="00AB01AE"/>
    <w:rsid w:val="00AB0457"/>
    <w:rsid w:val="00AB13DA"/>
    <w:rsid w:val="00AB2921"/>
    <w:rsid w:val="00AB3F0F"/>
    <w:rsid w:val="00AB40DF"/>
    <w:rsid w:val="00AB479C"/>
    <w:rsid w:val="00AB4831"/>
    <w:rsid w:val="00AB5B09"/>
    <w:rsid w:val="00AB5B85"/>
    <w:rsid w:val="00AB6579"/>
    <w:rsid w:val="00AB6DC3"/>
    <w:rsid w:val="00AB6EA3"/>
    <w:rsid w:val="00AB79EA"/>
    <w:rsid w:val="00AB7AFC"/>
    <w:rsid w:val="00AC0552"/>
    <w:rsid w:val="00AC12B9"/>
    <w:rsid w:val="00AC1DF4"/>
    <w:rsid w:val="00AC1F0F"/>
    <w:rsid w:val="00AC2977"/>
    <w:rsid w:val="00AC3023"/>
    <w:rsid w:val="00AC3674"/>
    <w:rsid w:val="00AC3D67"/>
    <w:rsid w:val="00AC46AF"/>
    <w:rsid w:val="00AC575E"/>
    <w:rsid w:val="00AC6428"/>
    <w:rsid w:val="00AC6648"/>
    <w:rsid w:val="00AC7A5D"/>
    <w:rsid w:val="00AD24CB"/>
    <w:rsid w:val="00AD3054"/>
    <w:rsid w:val="00AD3108"/>
    <w:rsid w:val="00AD32AF"/>
    <w:rsid w:val="00AD39CC"/>
    <w:rsid w:val="00AD3E4E"/>
    <w:rsid w:val="00AD3E67"/>
    <w:rsid w:val="00AD54F2"/>
    <w:rsid w:val="00AD5EA4"/>
    <w:rsid w:val="00AD6A55"/>
    <w:rsid w:val="00AD6C17"/>
    <w:rsid w:val="00AD7A5E"/>
    <w:rsid w:val="00AD7B99"/>
    <w:rsid w:val="00AE03CB"/>
    <w:rsid w:val="00AE1C08"/>
    <w:rsid w:val="00AE2301"/>
    <w:rsid w:val="00AE315D"/>
    <w:rsid w:val="00AE3AF1"/>
    <w:rsid w:val="00AE5055"/>
    <w:rsid w:val="00AE535B"/>
    <w:rsid w:val="00AE59D2"/>
    <w:rsid w:val="00AE6918"/>
    <w:rsid w:val="00AE78E5"/>
    <w:rsid w:val="00AF0229"/>
    <w:rsid w:val="00AF1091"/>
    <w:rsid w:val="00AF13D7"/>
    <w:rsid w:val="00AF1C9A"/>
    <w:rsid w:val="00AF1CF9"/>
    <w:rsid w:val="00AF2CA8"/>
    <w:rsid w:val="00AF309A"/>
    <w:rsid w:val="00AF3A73"/>
    <w:rsid w:val="00AF4807"/>
    <w:rsid w:val="00AF578C"/>
    <w:rsid w:val="00AF62D1"/>
    <w:rsid w:val="00AF6560"/>
    <w:rsid w:val="00AF789D"/>
    <w:rsid w:val="00AF79F3"/>
    <w:rsid w:val="00AF7CC2"/>
    <w:rsid w:val="00AF7EF2"/>
    <w:rsid w:val="00B0051A"/>
    <w:rsid w:val="00B0074E"/>
    <w:rsid w:val="00B00D68"/>
    <w:rsid w:val="00B0268F"/>
    <w:rsid w:val="00B02CD7"/>
    <w:rsid w:val="00B0426D"/>
    <w:rsid w:val="00B045A5"/>
    <w:rsid w:val="00B04C15"/>
    <w:rsid w:val="00B05988"/>
    <w:rsid w:val="00B06333"/>
    <w:rsid w:val="00B0653F"/>
    <w:rsid w:val="00B06A26"/>
    <w:rsid w:val="00B06A30"/>
    <w:rsid w:val="00B078BF"/>
    <w:rsid w:val="00B0792A"/>
    <w:rsid w:val="00B1121D"/>
    <w:rsid w:val="00B113A8"/>
    <w:rsid w:val="00B119AA"/>
    <w:rsid w:val="00B14CC3"/>
    <w:rsid w:val="00B14DA5"/>
    <w:rsid w:val="00B14FF1"/>
    <w:rsid w:val="00B16CF1"/>
    <w:rsid w:val="00B1714B"/>
    <w:rsid w:val="00B22F35"/>
    <w:rsid w:val="00B230DE"/>
    <w:rsid w:val="00B23850"/>
    <w:rsid w:val="00B23BD0"/>
    <w:rsid w:val="00B23DEC"/>
    <w:rsid w:val="00B24647"/>
    <w:rsid w:val="00B25153"/>
    <w:rsid w:val="00B25404"/>
    <w:rsid w:val="00B25681"/>
    <w:rsid w:val="00B25A67"/>
    <w:rsid w:val="00B25DB0"/>
    <w:rsid w:val="00B25DEE"/>
    <w:rsid w:val="00B26781"/>
    <w:rsid w:val="00B26993"/>
    <w:rsid w:val="00B26CA3"/>
    <w:rsid w:val="00B275B2"/>
    <w:rsid w:val="00B27772"/>
    <w:rsid w:val="00B27C70"/>
    <w:rsid w:val="00B303FE"/>
    <w:rsid w:val="00B30489"/>
    <w:rsid w:val="00B31506"/>
    <w:rsid w:val="00B31BF2"/>
    <w:rsid w:val="00B3206C"/>
    <w:rsid w:val="00B3262D"/>
    <w:rsid w:val="00B32B9C"/>
    <w:rsid w:val="00B32D67"/>
    <w:rsid w:val="00B33806"/>
    <w:rsid w:val="00B33E0A"/>
    <w:rsid w:val="00B35429"/>
    <w:rsid w:val="00B365AA"/>
    <w:rsid w:val="00B36D5D"/>
    <w:rsid w:val="00B37109"/>
    <w:rsid w:val="00B37218"/>
    <w:rsid w:val="00B403E7"/>
    <w:rsid w:val="00B4275F"/>
    <w:rsid w:val="00B431F7"/>
    <w:rsid w:val="00B4388E"/>
    <w:rsid w:val="00B43B1D"/>
    <w:rsid w:val="00B4549C"/>
    <w:rsid w:val="00B459DB"/>
    <w:rsid w:val="00B46FCA"/>
    <w:rsid w:val="00B470E0"/>
    <w:rsid w:val="00B525A0"/>
    <w:rsid w:val="00B536F4"/>
    <w:rsid w:val="00B53DB3"/>
    <w:rsid w:val="00B54496"/>
    <w:rsid w:val="00B546B9"/>
    <w:rsid w:val="00B547B5"/>
    <w:rsid w:val="00B54A80"/>
    <w:rsid w:val="00B567ED"/>
    <w:rsid w:val="00B56CE5"/>
    <w:rsid w:val="00B56DFA"/>
    <w:rsid w:val="00B56F69"/>
    <w:rsid w:val="00B573FE"/>
    <w:rsid w:val="00B5747E"/>
    <w:rsid w:val="00B60BB0"/>
    <w:rsid w:val="00B60FAF"/>
    <w:rsid w:val="00B61151"/>
    <w:rsid w:val="00B612C5"/>
    <w:rsid w:val="00B62A96"/>
    <w:rsid w:val="00B63315"/>
    <w:rsid w:val="00B6361F"/>
    <w:rsid w:val="00B637AD"/>
    <w:rsid w:val="00B64816"/>
    <w:rsid w:val="00B64D39"/>
    <w:rsid w:val="00B64EE8"/>
    <w:rsid w:val="00B65430"/>
    <w:rsid w:val="00B65DD1"/>
    <w:rsid w:val="00B663FB"/>
    <w:rsid w:val="00B669A0"/>
    <w:rsid w:val="00B67A24"/>
    <w:rsid w:val="00B70077"/>
    <w:rsid w:val="00B70196"/>
    <w:rsid w:val="00B70C7D"/>
    <w:rsid w:val="00B70E12"/>
    <w:rsid w:val="00B711FC"/>
    <w:rsid w:val="00B726A9"/>
    <w:rsid w:val="00B72797"/>
    <w:rsid w:val="00B7287B"/>
    <w:rsid w:val="00B72B8F"/>
    <w:rsid w:val="00B73DDF"/>
    <w:rsid w:val="00B74BAF"/>
    <w:rsid w:val="00B74DC4"/>
    <w:rsid w:val="00B752EB"/>
    <w:rsid w:val="00B75857"/>
    <w:rsid w:val="00B75943"/>
    <w:rsid w:val="00B76DDF"/>
    <w:rsid w:val="00B771B9"/>
    <w:rsid w:val="00B77C03"/>
    <w:rsid w:val="00B8006E"/>
    <w:rsid w:val="00B80D61"/>
    <w:rsid w:val="00B81186"/>
    <w:rsid w:val="00B824E3"/>
    <w:rsid w:val="00B82545"/>
    <w:rsid w:val="00B835C0"/>
    <w:rsid w:val="00B835F9"/>
    <w:rsid w:val="00B83D89"/>
    <w:rsid w:val="00B83EC7"/>
    <w:rsid w:val="00B844E2"/>
    <w:rsid w:val="00B854C4"/>
    <w:rsid w:val="00B85510"/>
    <w:rsid w:val="00B8651A"/>
    <w:rsid w:val="00B871CF"/>
    <w:rsid w:val="00B874C7"/>
    <w:rsid w:val="00B9046C"/>
    <w:rsid w:val="00B90C03"/>
    <w:rsid w:val="00B91226"/>
    <w:rsid w:val="00B92071"/>
    <w:rsid w:val="00B936CF"/>
    <w:rsid w:val="00B93C11"/>
    <w:rsid w:val="00B94399"/>
    <w:rsid w:val="00B94678"/>
    <w:rsid w:val="00B94D7A"/>
    <w:rsid w:val="00B94F69"/>
    <w:rsid w:val="00B958BD"/>
    <w:rsid w:val="00B9630C"/>
    <w:rsid w:val="00BA0B5A"/>
    <w:rsid w:val="00BA145A"/>
    <w:rsid w:val="00BA230C"/>
    <w:rsid w:val="00BA41E6"/>
    <w:rsid w:val="00BA4391"/>
    <w:rsid w:val="00BA49F7"/>
    <w:rsid w:val="00BA4F17"/>
    <w:rsid w:val="00BA4FFB"/>
    <w:rsid w:val="00BA55D9"/>
    <w:rsid w:val="00BA59DE"/>
    <w:rsid w:val="00BA5B7E"/>
    <w:rsid w:val="00BA6D3A"/>
    <w:rsid w:val="00BA6D97"/>
    <w:rsid w:val="00BA726F"/>
    <w:rsid w:val="00BA7CB5"/>
    <w:rsid w:val="00BB171C"/>
    <w:rsid w:val="00BB1753"/>
    <w:rsid w:val="00BB2136"/>
    <w:rsid w:val="00BB28B1"/>
    <w:rsid w:val="00BB3459"/>
    <w:rsid w:val="00BB3AF5"/>
    <w:rsid w:val="00BB3D1C"/>
    <w:rsid w:val="00BB5339"/>
    <w:rsid w:val="00BB53EC"/>
    <w:rsid w:val="00BB59EF"/>
    <w:rsid w:val="00BB7449"/>
    <w:rsid w:val="00BB791B"/>
    <w:rsid w:val="00BC028D"/>
    <w:rsid w:val="00BC04C1"/>
    <w:rsid w:val="00BC0593"/>
    <w:rsid w:val="00BC05A4"/>
    <w:rsid w:val="00BC182C"/>
    <w:rsid w:val="00BC1E81"/>
    <w:rsid w:val="00BC2F4F"/>
    <w:rsid w:val="00BC327A"/>
    <w:rsid w:val="00BC37B2"/>
    <w:rsid w:val="00BC3C5A"/>
    <w:rsid w:val="00BC4A13"/>
    <w:rsid w:val="00BC4A46"/>
    <w:rsid w:val="00BC4B8C"/>
    <w:rsid w:val="00BC4C87"/>
    <w:rsid w:val="00BC700F"/>
    <w:rsid w:val="00BD07CF"/>
    <w:rsid w:val="00BD0B31"/>
    <w:rsid w:val="00BD1236"/>
    <w:rsid w:val="00BD1761"/>
    <w:rsid w:val="00BD4CB5"/>
    <w:rsid w:val="00BD4D70"/>
    <w:rsid w:val="00BD4FAF"/>
    <w:rsid w:val="00BD5138"/>
    <w:rsid w:val="00BD52ED"/>
    <w:rsid w:val="00BD6EE6"/>
    <w:rsid w:val="00BD7397"/>
    <w:rsid w:val="00BD7A94"/>
    <w:rsid w:val="00BD7C00"/>
    <w:rsid w:val="00BD7C7F"/>
    <w:rsid w:val="00BE1434"/>
    <w:rsid w:val="00BE1AF3"/>
    <w:rsid w:val="00BE2211"/>
    <w:rsid w:val="00BE2CC7"/>
    <w:rsid w:val="00BE2F00"/>
    <w:rsid w:val="00BE2F3A"/>
    <w:rsid w:val="00BE313C"/>
    <w:rsid w:val="00BE34FF"/>
    <w:rsid w:val="00BE447C"/>
    <w:rsid w:val="00BE46E0"/>
    <w:rsid w:val="00BE5BC0"/>
    <w:rsid w:val="00BE6637"/>
    <w:rsid w:val="00BE7302"/>
    <w:rsid w:val="00BE79BA"/>
    <w:rsid w:val="00BE7F3B"/>
    <w:rsid w:val="00BF2D52"/>
    <w:rsid w:val="00BF3349"/>
    <w:rsid w:val="00BF3605"/>
    <w:rsid w:val="00BF366B"/>
    <w:rsid w:val="00BF3781"/>
    <w:rsid w:val="00BF4237"/>
    <w:rsid w:val="00BF629E"/>
    <w:rsid w:val="00BF6B45"/>
    <w:rsid w:val="00BF7517"/>
    <w:rsid w:val="00BF75DC"/>
    <w:rsid w:val="00BF7C78"/>
    <w:rsid w:val="00BF7D04"/>
    <w:rsid w:val="00C00A8A"/>
    <w:rsid w:val="00C018AA"/>
    <w:rsid w:val="00C0194F"/>
    <w:rsid w:val="00C02041"/>
    <w:rsid w:val="00C021FF"/>
    <w:rsid w:val="00C0278A"/>
    <w:rsid w:val="00C027CF"/>
    <w:rsid w:val="00C032B9"/>
    <w:rsid w:val="00C0444F"/>
    <w:rsid w:val="00C04A56"/>
    <w:rsid w:val="00C04E3E"/>
    <w:rsid w:val="00C04EA8"/>
    <w:rsid w:val="00C0500A"/>
    <w:rsid w:val="00C05020"/>
    <w:rsid w:val="00C05E1A"/>
    <w:rsid w:val="00C0654F"/>
    <w:rsid w:val="00C0689C"/>
    <w:rsid w:val="00C06ABC"/>
    <w:rsid w:val="00C0734B"/>
    <w:rsid w:val="00C07476"/>
    <w:rsid w:val="00C07491"/>
    <w:rsid w:val="00C07AB1"/>
    <w:rsid w:val="00C1055D"/>
    <w:rsid w:val="00C109BC"/>
    <w:rsid w:val="00C123AB"/>
    <w:rsid w:val="00C12410"/>
    <w:rsid w:val="00C124E8"/>
    <w:rsid w:val="00C12DA0"/>
    <w:rsid w:val="00C13721"/>
    <w:rsid w:val="00C138DC"/>
    <w:rsid w:val="00C13AE0"/>
    <w:rsid w:val="00C14495"/>
    <w:rsid w:val="00C14589"/>
    <w:rsid w:val="00C153BF"/>
    <w:rsid w:val="00C1596C"/>
    <w:rsid w:val="00C15B61"/>
    <w:rsid w:val="00C15BAA"/>
    <w:rsid w:val="00C168D2"/>
    <w:rsid w:val="00C17042"/>
    <w:rsid w:val="00C17E06"/>
    <w:rsid w:val="00C21032"/>
    <w:rsid w:val="00C210C0"/>
    <w:rsid w:val="00C2181B"/>
    <w:rsid w:val="00C21DB9"/>
    <w:rsid w:val="00C221A1"/>
    <w:rsid w:val="00C2276B"/>
    <w:rsid w:val="00C23827"/>
    <w:rsid w:val="00C23CCE"/>
    <w:rsid w:val="00C24901"/>
    <w:rsid w:val="00C265A0"/>
    <w:rsid w:val="00C27E31"/>
    <w:rsid w:val="00C30BEC"/>
    <w:rsid w:val="00C30C4D"/>
    <w:rsid w:val="00C31276"/>
    <w:rsid w:val="00C320AA"/>
    <w:rsid w:val="00C32418"/>
    <w:rsid w:val="00C32632"/>
    <w:rsid w:val="00C32B2F"/>
    <w:rsid w:val="00C3339E"/>
    <w:rsid w:val="00C337BB"/>
    <w:rsid w:val="00C3391C"/>
    <w:rsid w:val="00C342C8"/>
    <w:rsid w:val="00C34379"/>
    <w:rsid w:val="00C348A1"/>
    <w:rsid w:val="00C35FC1"/>
    <w:rsid w:val="00C36058"/>
    <w:rsid w:val="00C36199"/>
    <w:rsid w:val="00C36206"/>
    <w:rsid w:val="00C36899"/>
    <w:rsid w:val="00C37B4C"/>
    <w:rsid w:val="00C4088E"/>
    <w:rsid w:val="00C40C00"/>
    <w:rsid w:val="00C40F9A"/>
    <w:rsid w:val="00C41534"/>
    <w:rsid w:val="00C4180E"/>
    <w:rsid w:val="00C4181E"/>
    <w:rsid w:val="00C43A2E"/>
    <w:rsid w:val="00C43D5D"/>
    <w:rsid w:val="00C444D3"/>
    <w:rsid w:val="00C45285"/>
    <w:rsid w:val="00C454EA"/>
    <w:rsid w:val="00C45B69"/>
    <w:rsid w:val="00C45ECA"/>
    <w:rsid w:val="00C464F5"/>
    <w:rsid w:val="00C469C0"/>
    <w:rsid w:val="00C47388"/>
    <w:rsid w:val="00C47411"/>
    <w:rsid w:val="00C47D24"/>
    <w:rsid w:val="00C508CC"/>
    <w:rsid w:val="00C50CD2"/>
    <w:rsid w:val="00C51485"/>
    <w:rsid w:val="00C51955"/>
    <w:rsid w:val="00C51E05"/>
    <w:rsid w:val="00C52838"/>
    <w:rsid w:val="00C542F9"/>
    <w:rsid w:val="00C54E34"/>
    <w:rsid w:val="00C55AD4"/>
    <w:rsid w:val="00C561AA"/>
    <w:rsid w:val="00C56259"/>
    <w:rsid w:val="00C56B22"/>
    <w:rsid w:val="00C56F29"/>
    <w:rsid w:val="00C57038"/>
    <w:rsid w:val="00C57261"/>
    <w:rsid w:val="00C57966"/>
    <w:rsid w:val="00C57D84"/>
    <w:rsid w:val="00C601FF"/>
    <w:rsid w:val="00C60837"/>
    <w:rsid w:val="00C60C6E"/>
    <w:rsid w:val="00C6105A"/>
    <w:rsid w:val="00C61409"/>
    <w:rsid w:val="00C61580"/>
    <w:rsid w:val="00C61766"/>
    <w:rsid w:val="00C61A70"/>
    <w:rsid w:val="00C62B2C"/>
    <w:rsid w:val="00C63BD5"/>
    <w:rsid w:val="00C63D82"/>
    <w:rsid w:val="00C63E6F"/>
    <w:rsid w:val="00C641E1"/>
    <w:rsid w:val="00C64792"/>
    <w:rsid w:val="00C64F69"/>
    <w:rsid w:val="00C660AA"/>
    <w:rsid w:val="00C66128"/>
    <w:rsid w:val="00C662ED"/>
    <w:rsid w:val="00C66B64"/>
    <w:rsid w:val="00C6721C"/>
    <w:rsid w:val="00C7080D"/>
    <w:rsid w:val="00C71661"/>
    <w:rsid w:val="00C718DC"/>
    <w:rsid w:val="00C72565"/>
    <w:rsid w:val="00C72BBE"/>
    <w:rsid w:val="00C73304"/>
    <w:rsid w:val="00C73340"/>
    <w:rsid w:val="00C73B26"/>
    <w:rsid w:val="00C73DD1"/>
    <w:rsid w:val="00C73EF4"/>
    <w:rsid w:val="00C74959"/>
    <w:rsid w:val="00C752D4"/>
    <w:rsid w:val="00C75891"/>
    <w:rsid w:val="00C75B31"/>
    <w:rsid w:val="00C80AF2"/>
    <w:rsid w:val="00C81005"/>
    <w:rsid w:val="00C81415"/>
    <w:rsid w:val="00C81429"/>
    <w:rsid w:val="00C81F4B"/>
    <w:rsid w:val="00C81FB4"/>
    <w:rsid w:val="00C821B7"/>
    <w:rsid w:val="00C8255A"/>
    <w:rsid w:val="00C829E8"/>
    <w:rsid w:val="00C8395E"/>
    <w:rsid w:val="00C83D03"/>
    <w:rsid w:val="00C844FF"/>
    <w:rsid w:val="00C8472C"/>
    <w:rsid w:val="00C84919"/>
    <w:rsid w:val="00C84D75"/>
    <w:rsid w:val="00C84D95"/>
    <w:rsid w:val="00C84F15"/>
    <w:rsid w:val="00C855A2"/>
    <w:rsid w:val="00C8771E"/>
    <w:rsid w:val="00C87E8C"/>
    <w:rsid w:val="00C916AE"/>
    <w:rsid w:val="00C920D7"/>
    <w:rsid w:val="00C9234D"/>
    <w:rsid w:val="00C923FC"/>
    <w:rsid w:val="00C92552"/>
    <w:rsid w:val="00C92700"/>
    <w:rsid w:val="00C92855"/>
    <w:rsid w:val="00C92F06"/>
    <w:rsid w:val="00C93E04"/>
    <w:rsid w:val="00C946F9"/>
    <w:rsid w:val="00C95872"/>
    <w:rsid w:val="00C95DF4"/>
    <w:rsid w:val="00C95E0D"/>
    <w:rsid w:val="00C96028"/>
    <w:rsid w:val="00C96404"/>
    <w:rsid w:val="00C96EB6"/>
    <w:rsid w:val="00C9747C"/>
    <w:rsid w:val="00CA041C"/>
    <w:rsid w:val="00CA0611"/>
    <w:rsid w:val="00CA0B6D"/>
    <w:rsid w:val="00CA20C2"/>
    <w:rsid w:val="00CA2FE7"/>
    <w:rsid w:val="00CA3023"/>
    <w:rsid w:val="00CA36E3"/>
    <w:rsid w:val="00CA3B6A"/>
    <w:rsid w:val="00CA42C3"/>
    <w:rsid w:val="00CA472D"/>
    <w:rsid w:val="00CA4BA9"/>
    <w:rsid w:val="00CA5079"/>
    <w:rsid w:val="00CA51C1"/>
    <w:rsid w:val="00CA52FA"/>
    <w:rsid w:val="00CA5410"/>
    <w:rsid w:val="00CA55AD"/>
    <w:rsid w:val="00CA609E"/>
    <w:rsid w:val="00CA60DE"/>
    <w:rsid w:val="00CA60F3"/>
    <w:rsid w:val="00CA716B"/>
    <w:rsid w:val="00CB072B"/>
    <w:rsid w:val="00CB0A12"/>
    <w:rsid w:val="00CB109F"/>
    <w:rsid w:val="00CB1A20"/>
    <w:rsid w:val="00CB2960"/>
    <w:rsid w:val="00CB363B"/>
    <w:rsid w:val="00CB3C6F"/>
    <w:rsid w:val="00CB47C2"/>
    <w:rsid w:val="00CB5049"/>
    <w:rsid w:val="00CB5743"/>
    <w:rsid w:val="00CB5A72"/>
    <w:rsid w:val="00CB61B3"/>
    <w:rsid w:val="00CB67FB"/>
    <w:rsid w:val="00CC044E"/>
    <w:rsid w:val="00CC0ECE"/>
    <w:rsid w:val="00CC1183"/>
    <w:rsid w:val="00CC12F8"/>
    <w:rsid w:val="00CC2759"/>
    <w:rsid w:val="00CC3679"/>
    <w:rsid w:val="00CC3CBD"/>
    <w:rsid w:val="00CC3CF8"/>
    <w:rsid w:val="00CC43F5"/>
    <w:rsid w:val="00CC4CA2"/>
    <w:rsid w:val="00CC4EC3"/>
    <w:rsid w:val="00CC502C"/>
    <w:rsid w:val="00CC5B20"/>
    <w:rsid w:val="00CC5C2E"/>
    <w:rsid w:val="00CC76A1"/>
    <w:rsid w:val="00CC7CB9"/>
    <w:rsid w:val="00CD0586"/>
    <w:rsid w:val="00CD08DB"/>
    <w:rsid w:val="00CD2C36"/>
    <w:rsid w:val="00CD2F60"/>
    <w:rsid w:val="00CD31C9"/>
    <w:rsid w:val="00CD38C0"/>
    <w:rsid w:val="00CD3B66"/>
    <w:rsid w:val="00CD3BE2"/>
    <w:rsid w:val="00CD5533"/>
    <w:rsid w:val="00CD5806"/>
    <w:rsid w:val="00CD59CC"/>
    <w:rsid w:val="00CD6342"/>
    <w:rsid w:val="00CD666B"/>
    <w:rsid w:val="00CD6C2E"/>
    <w:rsid w:val="00CD6DA2"/>
    <w:rsid w:val="00CD7382"/>
    <w:rsid w:val="00CE0476"/>
    <w:rsid w:val="00CE0B5D"/>
    <w:rsid w:val="00CE2A5F"/>
    <w:rsid w:val="00CE48B9"/>
    <w:rsid w:val="00CE5BFE"/>
    <w:rsid w:val="00CE5CDA"/>
    <w:rsid w:val="00CE5F41"/>
    <w:rsid w:val="00CE6D4D"/>
    <w:rsid w:val="00CE7440"/>
    <w:rsid w:val="00CF0023"/>
    <w:rsid w:val="00CF04ED"/>
    <w:rsid w:val="00CF0502"/>
    <w:rsid w:val="00CF0DD2"/>
    <w:rsid w:val="00CF0FA4"/>
    <w:rsid w:val="00CF14A6"/>
    <w:rsid w:val="00CF25DC"/>
    <w:rsid w:val="00CF2A89"/>
    <w:rsid w:val="00CF2E01"/>
    <w:rsid w:val="00CF2FFF"/>
    <w:rsid w:val="00CF3A3A"/>
    <w:rsid w:val="00CF4069"/>
    <w:rsid w:val="00CF4078"/>
    <w:rsid w:val="00CF42BF"/>
    <w:rsid w:val="00CF5E55"/>
    <w:rsid w:val="00CF6144"/>
    <w:rsid w:val="00CF63C3"/>
    <w:rsid w:val="00CF65B9"/>
    <w:rsid w:val="00CF7B47"/>
    <w:rsid w:val="00CF7DE8"/>
    <w:rsid w:val="00D007AF"/>
    <w:rsid w:val="00D00B64"/>
    <w:rsid w:val="00D02216"/>
    <w:rsid w:val="00D029F1"/>
    <w:rsid w:val="00D02D4C"/>
    <w:rsid w:val="00D034B1"/>
    <w:rsid w:val="00D03575"/>
    <w:rsid w:val="00D035F1"/>
    <w:rsid w:val="00D036D0"/>
    <w:rsid w:val="00D03C08"/>
    <w:rsid w:val="00D04193"/>
    <w:rsid w:val="00D04CC3"/>
    <w:rsid w:val="00D05156"/>
    <w:rsid w:val="00D07844"/>
    <w:rsid w:val="00D1023E"/>
    <w:rsid w:val="00D1037B"/>
    <w:rsid w:val="00D111A8"/>
    <w:rsid w:val="00D12DFD"/>
    <w:rsid w:val="00D1352F"/>
    <w:rsid w:val="00D137FE"/>
    <w:rsid w:val="00D13AA9"/>
    <w:rsid w:val="00D13F63"/>
    <w:rsid w:val="00D14710"/>
    <w:rsid w:val="00D14DC9"/>
    <w:rsid w:val="00D15841"/>
    <w:rsid w:val="00D17779"/>
    <w:rsid w:val="00D20924"/>
    <w:rsid w:val="00D20A51"/>
    <w:rsid w:val="00D20C20"/>
    <w:rsid w:val="00D21153"/>
    <w:rsid w:val="00D22302"/>
    <w:rsid w:val="00D2538A"/>
    <w:rsid w:val="00D2575A"/>
    <w:rsid w:val="00D2578F"/>
    <w:rsid w:val="00D25B0E"/>
    <w:rsid w:val="00D26060"/>
    <w:rsid w:val="00D2629E"/>
    <w:rsid w:val="00D2667F"/>
    <w:rsid w:val="00D2763F"/>
    <w:rsid w:val="00D276BC"/>
    <w:rsid w:val="00D30ACE"/>
    <w:rsid w:val="00D3168B"/>
    <w:rsid w:val="00D31828"/>
    <w:rsid w:val="00D31829"/>
    <w:rsid w:val="00D321D4"/>
    <w:rsid w:val="00D335CA"/>
    <w:rsid w:val="00D3385C"/>
    <w:rsid w:val="00D33952"/>
    <w:rsid w:val="00D3462F"/>
    <w:rsid w:val="00D34808"/>
    <w:rsid w:val="00D34B61"/>
    <w:rsid w:val="00D34F72"/>
    <w:rsid w:val="00D35AA7"/>
    <w:rsid w:val="00D35D8D"/>
    <w:rsid w:val="00D36664"/>
    <w:rsid w:val="00D37120"/>
    <w:rsid w:val="00D37E06"/>
    <w:rsid w:val="00D406CD"/>
    <w:rsid w:val="00D40BA4"/>
    <w:rsid w:val="00D40BEC"/>
    <w:rsid w:val="00D4166D"/>
    <w:rsid w:val="00D41FB0"/>
    <w:rsid w:val="00D420C9"/>
    <w:rsid w:val="00D42680"/>
    <w:rsid w:val="00D42B39"/>
    <w:rsid w:val="00D433FD"/>
    <w:rsid w:val="00D43638"/>
    <w:rsid w:val="00D43A2F"/>
    <w:rsid w:val="00D44118"/>
    <w:rsid w:val="00D443B0"/>
    <w:rsid w:val="00D46402"/>
    <w:rsid w:val="00D468D2"/>
    <w:rsid w:val="00D46FBF"/>
    <w:rsid w:val="00D479D1"/>
    <w:rsid w:val="00D47F23"/>
    <w:rsid w:val="00D50C4E"/>
    <w:rsid w:val="00D51DB0"/>
    <w:rsid w:val="00D52701"/>
    <w:rsid w:val="00D549AF"/>
    <w:rsid w:val="00D549F4"/>
    <w:rsid w:val="00D552DE"/>
    <w:rsid w:val="00D554E3"/>
    <w:rsid w:val="00D56958"/>
    <w:rsid w:val="00D571BD"/>
    <w:rsid w:val="00D60847"/>
    <w:rsid w:val="00D61171"/>
    <w:rsid w:val="00D61E8D"/>
    <w:rsid w:val="00D61F15"/>
    <w:rsid w:val="00D6445C"/>
    <w:rsid w:val="00D64536"/>
    <w:rsid w:val="00D64816"/>
    <w:rsid w:val="00D64A28"/>
    <w:rsid w:val="00D65AD0"/>
    <w:rsid w:val="00D70BD6"/>
    <w:rsid w:val="00D71FF2"/>
    <w:rsid w:val="00D72097"/>
    <w:rsid w:val="00D723F7"/>
    <w:rsid w:val="00D72428"/>
    <w:rsid w:val="00D727C2"/>
    <w:rsid w:val="00D729CC"/>
    <w:rsid w:val="00D72C17"/>
    <w:rsid w:val="00D72DCC"/>
    <w:rsid w:val="00D732B8"/>
    <w:rsid w:val="00D73688"/>
    <w:rsid w:val="00D73DC6"/>
    <w:rsid w:val="00D7441D"/>
    <w:rsid w:val="00D74FED"/>
    <w:rsid w:val="00D7613F"/>
    <w:rsid w:val="00D76213"/>
    <w:rsid w:val="00D76365"/>
    <w:rsid w:val="00D77165"/>
    <w:rsid w:val="00D778FC"/>
    <w:rsid w:val="00D77D50"/>
    <w:rsid w:val="00D8089B"/>
    <w:rsid w:val="00D813B9"/>
    <w:rsid w:val="00D8155A"/>
    <w:rsid w:val="00D81601"/>
    <w:rsid w:val="00D817B7"/>
    <w:rsid w:val="00D827CB"/>
    <w:rsid w:val="00D82CF6"/>
    <w:rsid w:val="00D832A0"/>
    <w:rsid w:val="00D839AC"/>
    <w:rsid w:val="00D84368"/>
    <w:rsid w:val="00D84582"/>
    <w:rsid w:val="00D84B83"/>
    <w:rsid w:val="00D856A8"/>
    <w:rsid w:val="00D86629"/>
    <w:rsid w:val="00D86D23"/>
    <w:rsid w:val="00D86D24"/>
    <w:rsid w:val="00D874F4"/>
    <w:rsid w:val="00D8786E"/>
    <w:rsid w:val="00D8790A"/>
    <w:rsid w:val="00D87A1D"/>
    <w:rsid w:val="00D90087"/>
    <w:rsid w:val="00D9074D"/>
    <w:rsid w:val="00D908E2"/>
    <w:rsid w:val="00D90AFD"/>
    <w:rsid w:val="00D91428"/>
    <w:rsid w:val="00D917A1"/>
    <w:rsid w:val="00D9269B"/>
    <w:rsid w:val="00D92872"/>
    <w:rsid w:val="00D928B6"/>
    <w:rsid w:val="00D92DFE"/>
    <w:rsid w:val="00D92E8A"/>
    <w:rsid w:val="00D93495"/>
    <w:rsid w:val="00D941B0"/>
    <w:rsid w:val="00D9455E"/>
    <w:rsid w:val="00D9531A"/>
    <w:rsid w:val="00D96AD4"/>
    <w:rsid w:val="00D97584"/>
    <w:rsid w:val="00D97E1F"/>
    <w:rsid w:val="00DA00BF"/>
    <w:rsid w:val="00DA03C9"/>
    <w:rsid w:val="00DA0AE0"/>
    <w:rsid w:val="00DA1B8A"/>
    <w:rsid w:val="00DA1C03"/>
    <w:rsid w:val="00DA2CD2"/>
    <w:rsid w:val="00DA3CFE"/>
    <w:rsid w:val="00DA43D9"/>
    <w:rsid w:val="00DA4858"/>
    <w:rsid w:val="00DA4C7B"/>
    <w:rsid w:val="00DA4FE5"/>
    <w:rsid w:val="00DA5385"/>
    <w:rsid w:val="00DA5931"/>
    <w:rsid w:val="00DA5C8B"/>
    <w:rsid w:val="00DA5D71"/>
    <w:rsid w:val="00DA73CE"/>
    <w:rsid w:val="00DA7B6D"/>
    <w:rsid w:val="00DB09A4"/>
    <w:rsid w:val="00DB0D51"/>
    <w:rsid w:val="00DB0E26"/>
    <w:rsid w:val="00DB22EC"/>
    <w:rsid w:val="00DB243F"/>
    <w:rsid w:val="00DB2C9A"/>
    <w:rsid w:val="00DB327E"/>
    <w:rsid w:val="00DB3526"/>
    <w:rsid w:val="00DB40FB"/>
    <w:rsid w:val="00DB4517"/>
    <w:rsid w:val="00DB4C4E"/>
    <w:rsid w:val="00DB50D3"/>
    <w:rsid w:val="00DB5227"/>
    <w:rsid w:val="00DB5749"/>
    <w:rsid w:val="00DB5B5A"/>
    <w:rsid w:val="00DB69FA"/>
    <w:rsid w:val="00DB7CF5"/>
    <w:rsid w:val="00DB7EFF"/>
    <w:rsid w:val="00DC026A"/>
    <w:rsid w:val="00DC0556"/>
    <w:rsid w:val="00DC0D43"/>
    <w:rsid w:val="00DC1A37"/>
    <w:rsid w:val="00DC1BD5"/>
    <w:rsid w:val="00DC29FF"/>
    <w:rsid w:val="00DC2E05"/>
    <w:rsid w:val="00DC319C"/>
    <w:rsid w:val="00DC3493"/>
    <w:rsid w:val="00DC42C8"/>
    <w:rsid w:val="00DC4CF2"/>
    <w:rsid w:val="00DC4CF9"/>
    <w:rsid w:val="00DC6159"/>
    <w:rsid w:val="00DC6556"/>
    <w:rsid w:val="00DD00FC"/>
    <w:rsid w:val="00DD052F"/>
    <w:rsid w:val="00DD0903"/>
    <w:rsid w:val="00DD0F02"/>
    <w:rsid w:val="00DD0F22"/>
    <w:rsid w:val="00DD1F53"/>
    <w:rsid w:val="00DD2FD6"/>
    <w:rsid w:val="00DD35D1"/>
    <w:rsid w:val="00DD41BF"/>
    <w:rsid w:val="00DD4DC8"/>
    <w:rsid w:val="00DD5675"/>
    <w:rsid w:val="00DD5827"/>
    <w:rsid w:val="00DD5916"/>
    <w:rsid w:val="00DD60ED"/>
    <w:rsid w:val="00DD742C"/>
    <w:rsid w:val="00DD77F9"/>
    <w:rsid w:val="00DD7E11"/>
    <w:rsid w:val="00DE0ACC"/>
    <w:rsid w:val="00DE0B06"/>
    <w:rsid w:val="00DE237C"/>
    <w:rsid w:val="00DE37B8"/>
    <w:rsid w:val="00DE3D33"/>
    <w:rsid w:val="00DE4072"/>
    <w:rsid w:val="00DE4344"/>
    <w:rsid w:val="00DE486F"/>
    <w:rsid w:val="00DE4894"/>
    <w:rsid w:val="00DE4BB2"/>
    <w:rsid w:val="00DE4FC9"/>
    <w:rsid w:val="00DE5178"/>
    <w:rsid w:val="00DE6231"/>
    <w:rsid w:val="00DE6ED0"/>
    <w:rsid w:val="00DE7B6F"/>
    <w:rsid w:val="00DF09C1"/>
    <w:rsid w:val="00DF21BC"/>
    <w:rsid w:val="00DF2744"/>
    <w:rsid w:val="00DF2FAC"/>
    <w:rsid w:val="00DF33D9"/>
    <w:rsid w:val="00DF39E0"/>
    <w:rsid w:val="00DF457A"/>
    <w:rsid w:val="00DF46BC"/>
    <w:rsid w:val="00DF46CE"/>
    <w:rsid w:val="00DF5429"/>
    <w:rsid w:val="00DF68F0"/>
    <w:rsid w:val="00DF6DB3"/>
    <w:rsid w:val="00DF71CA"/>
    <w:rsid w:val="00DF72F7"/>
    <w:rsid w:val="00E011C8"/>
    <w:rsid w:val="00E02FCA"/>
    <w:rsid w:val="00E038FB"/>
    <w:rsid w:val="00E03F75"/>
    <w:rsid w:val="00E048E7"/>
    <w:rsid w:val="00E04DC2"/>
    <w:rsid w:val="00E055A6"/>
    <w:rsid w:val="00E06826"/>
    <w:rsid w:val="00E06A86"/>
    <w:rsid w:val="00E06F44"/>
    <w:rsid w:val="00E07822"/>
    <w:rsid w:val="00E07B36"/>
    <w:rsid w:val="00E07E0B"/>
    <w:rsid w:val="00E1031C"/>
    <w:rsid w:val="00E10861"/>
    <w:rsid w:val="00E10D3B"/>
    <w:rsid w:val="00E10E2E"/>
    <w:rsid w:val="00E1155D"/>
    <w:rsid w:val="00E11F33"/>
    <w:rsid w:val="00E126CF"/>
    <w:rsid w:val="00E13A58"/>
    <w:rsid w:val="00E14573"/>
    <w:rsid w:val="00E14823"/>
    <w:rsid w:val="00E14AB0"/>
    <w:rsid w:val="00E152D0"/>
    <w:rsid w:val="00E16164"/>
    <w:rsid w:val="00E16BFF"/>
    <w:rsid w:val="00E17650"/>
    <w:rsid w:val="00E17803"/>
    <w:rsid w:val="00E17D05"/>
    <w:rsid w:val="00E20923"/>
    <w:rsid w:val="00E20B5E"/>
    <w:rsid w:val="00E2106C"/>
    <w:rsid w:val="00E21E28"/>
    <w:rsid w:val="00E24049"/>
    <w:rsid w:val="00E248D3"/>
    <w:rsid w:val="00E26015"/>
    <w:rsid w:val="00E2651F"/>
    <w:rsid w:val="00E26608"/>
    <w:rsid w:val="00E274B2"/>
    <w:rsid w:val="00E301ED"/>
    <w:rsid w:val="00E30BEE"/>
    <w:rsid w:val="00E30CC5"/>
    <w:rsid w:val="00E31478"/>
    <w:rsid w:val="00E31892"/>
    <w:rsid w:val="00E31A27"/>
    <w:rsid w:val="00E31C51"/>
    <w:rsid w:val="00E32204"/>
    <w:rsid w:val="00E326FA"/>
    <w:rsid w:val="00E333BE"/>
    <w:rsid w:val="00E33422"/>
    <w:rsid w:val="00E33C34"/>
    <w:rsid w:val="00E3447D"/>
    <w:rsid w:val="00E34B5E"/>
    <w:rsid w:val="00E36765"/>
    <w:rsid w:val="00E367D2"/>
    <w:rsid w:val="00E3784A"/>
    <w:rsid w:val="00E406DE"/>
    <w:rsid w:val="00E417FE"/>
    <w:rsid w:val="00E4258F"/>
    <w:rsid w:val="00E43A67"/>
    <w:rsid w:val="00E43E31"/>
    <w:rsid w:val="00E44240"/>
    <w:rsid w:val="00E44F16"/>
    <w:rsid w:val="00E44F83"/>
    <w:rsid w:val="00E466EB"/>
    <w:rsid w:val="00E468F9"/>
    <w:rsid w:val="00E47568"/>
    <w:rsid w:val="00E509CD"/>
    <w:rsid w:val="00E50CBD"/>
    <w:rsid w:val="00E50E00"/>
    <w:rsid w:val="00E518BB"/>
    <w:rsid w:val="00E51D9D"/>
    <w:rsid w:val="00E52077"/>
    <w:rsid w:val="00E53515"/>
    <w:rsid w:val="00E53612"/>
    <w:rsid w:val="00E53EA8"/>
    <w:rsid w:val="00E53F40"/>
    <w:rsid w:val="00E540F5"/>
    <w:rsid w:val="00E5479A"/>
    <w:rsid w:val="00E54B7B"/>
    <w:rsid w:val="00E54C5E"/>
    <w:rsid w:val="00E54E13"/>
    <w:rsid w:val="00E54E66"/>
    <w:rsid w:val="00E54ED4"/>
    <w:rsid w:val="00E551AC"/>
    <w:rsid w:val="00E55C41"/>
    <w:rsid w:val="00E55D4A"/>
    <w:rsid w:val="00E56244"/>
    <w:rsid w:val="00E5629B"/>
    <w:rsid w:val="00E56677"/>
    <w:rsid w:val="00E56F12"/>
    <w:rsid w:val="00E57161"/>
    <w:rsid w:val="00E600F2"/>
    <w:rsid w:val="00E60274"/>
    <w:rsid w:val="00E60E38"/>
    <w:rsid w:val="00E61080"/>
    <w:rsid w:val="00E6218D"/>
    <w:rsid w:val="00E622C4"/>
    <w:rsid w:val="00E62C61"/>
    <w:rsid w:val="00E62CBA"/>
    <w:rsid w:val="00E62D94"/>
    <w:rsid w:val="00E631D7"/>
    <w:rsid w:val="00E636C4"/>
    <w:rsid w:val="00E639C1"/>
    <w:rsid w:val="00E63A20"/>
    <w:rsid w:val="00E63D9B"/>
    <w:rsid w:val="00E63E86"/>
    <w:rsid w:val="00E64697"/>
    <w:rsid w:val="00E65987"/>
    <w:rsid w:val="00E65CBD"/>
    <w:rsid w:val="00E6697D"/>
    <w:rsid w:val="00E67ED2"/>
    <w:rsid w:val="00E7029D"/>
    <w:rsid w:val="00E70392"/>
    <w:rsid w:val="00E7039B"/>
    <w:rsid w:val="00E7089F"/>
    <w:rsid w:val="00E70AD0"/>
    <w:rsid w:val="00E70CF4"/>
    <w:rsid w:val="00E7214C"/>
    <w:rsid w:val="00E745A2"/>
    <w:rsid w:val="00E748E6"/>
    <w:rsid w:val="00E74A23"/>
    <w:rsid w:val="00E75BD9"/>
    <w:rsid w:val="00E76354"/>
    <w:rsid w:val="00E76AFB"/>
    <w:rsid w:val="00E77584"/>
    <w:rsid w:val="00E77DE2"/>
    <w:rsid w:val="00E80198"/>
    <w:rsid w:val="00E80C18"/>
    <w:rsid w:val="00E82A71"/>
    <w:rsid w:val="00E82FF6"/>
    <w:rsid w:val="00E840F0"/>
    <w:rsid w:val="00E841E8"/>
    <w:rsid w:val="00E841E9"/>
    <w:rsid w:val="00E84248"/>
    <w:rsid w:val="00E845A2"/>
    <w:rsid w:val="00E848F2"/>
    <w:rsid w:val="00E84D27"/>
    <w:rsid w:val="00E853BF"/>
    <w:rsid w:val="00E85716"/>
    <w:rsid w:val="00E85851"/>
    <w:rsid w:val="00E86665"/>
    <w:rsid w:val="00E86B9A"/>
    <w:rsid w:val="00E86D51"/>
    <w:rsid w:val="00E87043"/>
    <w:rsid w:val="00E87520"/>
    <w:rsid w:val="00E91A69"/>
    <w:rsid w:val="00E91E56"/>
    <w:rsid w:val="00E935EA"/>
    <w:rsid w:val="00E94169"/>
    <w:rsid w:val="00E951AC"/>
    <w:rsid w:val="00E954AF"/>
    <w:rsid w:val="00E959F9"/>
    <w:rsid w:val="00E95B98"/>
    <w:rsid w:val="00E960B6"/>
    <w:rsid w:val="00E970D8"/>
    <w:rsid w:val="00E97318"/>
    <w:rsid w:val="00E9793D"/>
    <w:rsid w:val="00E97C9A"/>
    <w:rsid w:val="00E97F3A"/>
    <w:rsid w:val="00EA0203"/>
    <w:rsid w:val="00EA02D9"/>
    <w:rsid w:val="00EA1518"/>
    <w:rsid w:val="00EA192E"/>
    <w:rsid w:val="00EA26C2"/>
    <w:rsid w:val="00EA2E24"/>
    <w:rsid w:val="00EA3A7A"/>
    <w:rsid w:val="00EA3CEA"/>
    <w:rsid w:val="00EA4A3B"/>
    <w:rsid w:val="00EA4F9C"/>
    <w:rsid w:val="00EA7557"/>
    <w:rsid w:val="00EA779C"/>
    <w:rsid w:val="00EA7F53"/>
    <w:rsid w:val="00EB01D7"/>
    <w:rsid w:val="00EB0E87"/>
    <w:rsid w:val="00EB11C8"/>
    <w:rsid w:val="00EB18ED"/>
    <w:rsid w:val="00EB196A"/>
    <w:rsid w:val="00EB1F8F"/>
    <w:rsid w:val="00EB22DD"/>
    <w:rsid w:val="00EB2E0A"/>
    <w:rsid w:val="00EB35DF"/>
    <w:rsid w:val="00EB397E"/>
    <w:rsid w:val="00EB44CA"/>
    <w:rsid w:val="00EB470F"/>
    <w:rsid w:val="00EB512E"/>
    <w:rsid w:val="00EB58BE"/>
    <w:rsid w:val="00EB5AC1"/>
    <w:rsid w:val="00EB753B"/>
    <w:rsid w:val="00EB7BFF"/>
    <w:rsid w:val="00EB7DE6"/>
    <w:rsid w:val="00EC0BF1"/>
    <w:rsid w:val="00EC1058"/>
    <w:rsid w:val="00EC153D"/>
    <w:rsid w:val="00EC2C3F"/>
    <w:rsid w:val="00EC3FA3"/>
    <w:rsid w:val="00EC5573"/>
    <w:rsid w:val="00EC5D6E"/>
    <w:rsid w:val="00EC5FC9"/>
    <w:rsid w:val="00EC619F"/>
    <w:rsid w:val="00EC6C25"/>
    <w:rsid w:val="00ED0022"/>
    <w:rsid w:val="00ED04CB"/>
    <w:rsid w:val="00ED071F"/>
    <w:rsid w:val="00ED0D33"/>
    <w:rsid w:val="00ED191B"/>
    <w:rsid w:val="00ED259B"/>
    <w:rsid w:val="00ED25E9"/>
    <w:rsid w:val="00ED2923"/>
    <w:rsid w:val="00ED2D4D"/>
    <w:rsid w:val="00ED395C"/>
    <w:rsid w:val="00ED39E5"/>
    <w:rsid w:val="00ED3FFF"/>
    <w:rsid w:val="00ED4794"/>
    <w:rsid w:val="00ED4D4C"/>
    <w:rsid w:val="00ED5656"/>
    <w:rsid w:val="00ED7F5F"/>
    <w:rsid w:val="00EE0133"/>
    <w:rsid w:val="00EE0721"/>
    <w:rsid w:val="00EE1040"/>
    <w:rsid w:val="00EE1545"/>
    <w:rsid w:val="00EE21B2"/>
    <w:rsid w:val="00EE248A"/>
    <w:rsid w:val="00EE2539"/>
    <w:rsid w:val="00EE2A85"/>
    <w:rsid w:val="00EE3D0C"/>
    <w:rsid w:val="00EE4111"/>
    <w:rsid w:val="00EE58E2"/>
    <w:rsid w:val="00EE5D85"/>
    <w:rsid w:val="00EE6227"/>
    <w:rsid w:val="00EE6426"/>
    <w:rsid w:val="00EE750C"/>
    <w:rsid w:val="00EE78CA"/>
    <w:rsid w:val="00EF00E4"/>
    <w:rsid w:val="00EF0310"/>
    <w:rsid w:val="00EF0589"/>
    <w:rsid w:val="00EF0AAC"/>
    <w:rsid w:val="00EF1209"/>
    <w:rsid w:val="00EF1A95"/>
    <w:rsid w:val="00EF2143"/>
    <w:rsid w:val="00EF38B7"/>
    <w:rsid w:val="00EF3945"/>
    <w:rsid w:val="00EF449E"/>
    <w:rsid w:val="00EF45D6"/>
    <w:rsid w:val="00EF51D7"/>
    <w:rsid w:val="00EF5F5C"/>
    <w:rsid w:val="00EF63F4"/>
    <w:rsid w:val="00EF6D71"/>
    <w:rsid w:val="00EF73F7"/>
    <w:rsid w:val="00F0005C"/>
    <w:rsid w:val="00F00472"/>
    <w:rsid w:val="00F00A4C"/>
    <w:rsid w:val="00F021C6"/>
    <w:rsid w:val="00F0224B"/>
    <w:rsid w:val="00F02D37"/>
    <w:rsid w:val="00F02E46"/>
    <w:rsid w:val="00F034B1"/>
    <w:rsid w:val="00F03CDB"/>
    <w:rsid w:val="00F04653"/>
    <w:rsid w:val="00F04DF0"/>
    <w:rsid w:val="00F05E70"/>
    <w:rsid w:val="00F07015"/>
    <w:rsid w:val="00F103D5"/>
    <w:rsid w:val="00F10EE2"/>
    <w:rsid w:val="00F112BD"/>
    <w:rsid w:val="00F1216A"/>
    <w:rsid w:val="00F1278E"/>
    <w:rsid w:val="00F130F4"/>
    <w:rsid w:val="00F131C2"/>
    <w:rsid w:val="00F136BE"/>
    <w:rsid w:val="00F13970"/>
    <w:rsid w:val="00F13AFC"/>
    <w:rsid w:val="00F1499A"/>
    <w:rsid w:val="00F15222"/>
    <w:rsid w:val="00F154A5"/>
    <w:rsid w:val="00F16C1D"/>
    <w:rsid w:val="00F1773B"/>
    <w:rsid w:val="00F20008"/>
    <w:rsid w:val="00F203AC"/>
    <w:rsid w:val="00F210A4"/>
    <w:rsid w:val="00F22333"/>
    <w:rsid w:val="00F2327E"/>
    <w:rsid w:val="00F23751"/>
    <w:rsid w:val="00F2424D"/>
    <w:rsid w:val="00F2437A"/>
    <w:rsid w:val="00F247D5"/>
    <w:rsid w:val="00F259E6"/>
    <w:rsid w:val="00F268BD"/>
    <w:rsid w:val="00F268DF"/>
    <w:rsid w:val="00F26DF1"/>
    <w:rsid w:val="00F2772B"/>
    <w:rsid w:val="00F3092B"/>
    <w:rsid w:val="00F317E0"/>
    <w:rsid w:val="00F31932"/>
    <w:rsid w:val="00F319D7"/>
    <w:rsid w:val="00F3207F"/>
    <w:rsid w:val="00F32656"/>
    <w:rsid w:val="00F32741"/>
    <w:rsid w:val="00F33080"/>
    <w:rsid w:val="00F33257"/>
    <w:rsid w:val="00F33288"/>
    <w:rsid w:val="00F33727"/>
    <w:rsid w:val="00F33929"/>
    <w:rsid w:val="00F34C0F"/>
    <w:rsid w:val="00F34D0A"/>
    <w:rsid w:val="00F36803"/>
    <w:rsid w:val="00F36E50"/>
    <w:rsid w:val="00F4021D"/>
    <w:rsid w:val="00F409CA"/>
    <w:rsid w:val="00F41F4D"/>
    <w:rsid w:val="00F425B1"/>
    <w:rsid w:val="00F426CC"/>
    <w:rsid w:val="00F430A0"/>
    <w:rsid w:val="00F436AE"/>
    <w:rsid w:val="00F44440"/>
    <w:rsid w:val="00F44F77"/>
    <w:rsid w:val="00F45312"/>
    <w:rsid w:val="00F45507"/>
    <w:rsid w:val="00F4551B"/>
    <w:rsid w:val="00F4648E"/>
    <w:rsid w:val="00F469D5"/>
    <w:rsid w:val="00F478E6"/>
    <w:rsid w:val="00F501FB"/>
    <w:rsid w:val="00F50791"/>
    <w:rsid w:val="00F517DF"/>
    <w:rsid w:val="00F51DFD"/>
    <w:rsid w:val="00F529A7"/>
    <w:rsid w:val="00F54417"/>
    <w:rsid w:val="00F5551A"/>
    <w:rsid w:val="00F5701F"/>
    <w:rsid w:val="00F5715B"/>
    <w:rsid w:val="00F5763B"/>
    <w:rsid w:val="00F5797F"/>
    <w:rsid w:val="00F57AC9"/>
    <w:rsid w:val="00F6033C"/>
    <w:rsid w:val="00F60818"/>
    <w:rsid w:val="00F61CA2"/>
    <w:rsid w:val="00F62377"/>
    <w:rsid w:val="00F623B9"/>
    <w:rsid w:val="00F62DDD"/>
    <w:rsid w:val="00F62E02"/>
    <w:rsid w:val="00F645C9"/>
    <w:rsid w:val="00F64DA3"/>
    <w:rsid w:val="00F6732D"/>
    <w:rsid w:val="00F70BA3"/>
    <w:rsid w:val="00F70E7E"/>
    <w:rsid w:val="00F70F60"/>
    <w:rsid w:val="00F727DE"/>
    <w:rsid w:val="00F72BF7"/>
    <w:rsid w:val="00F72FB5"/>
    <w:rsid w:val="00F73009"/>
    <w:rsid w:val="00F736E4"/>
    <w:rsid w:val="00F739DF"/>
    <w:rsid w:val="00F74A4D"/>
    <w:rsid w:val="00F76E26"/>
    <w:rsid w:val="00F7719B"/>
    <w:rsid w:val="00F77E14"/>
    <w:rsid w:val="00F80840"/>
    <w:rsid w:val="00F811BA"/>
    <w:rsid w:val="00F81992"/>
    <w:rsid w:val="00F82A36"/>
    <w:rsid w:val="00F82FFB"/>
    <w:rsid w:val="00F836A5"/>
    <w:rsid w:val="00F84161"/>
    <w:rsid w:val="00F8544D"/>
    <w:rsid w:val="00F855FD"/>
    <w:rsid w:val="00F86B85"/>
    <w:rsid w:val="00F86CB2"/>
    <w:rsid w:val="00F87B1D"/>
    <w:rsid w:val="00F87D10"/>
    <w:rsid w:val="00F900FF"/>
    <w:rsid w:val="00F90809"/>
    <w:rsid w:val="00F910FE"/>
    <w:rsid w:val="00F9226C"/>
    <w:rsid w:val="00F92292"/>
    <w:rsid w:val="00F92435"/>
    <w:rsid w:val="00F92980"/>
    <w:rsid w:val="00F92ADE"/>
    <w:rsid w:val="00F92DF6"/>
    <w:rsid w:val="00F934DD"/>
    <w:rsid w:val="00F936F2"/>
    <w:rsid w:val="00F93A03"/>
    <w:rsid w:val="00F93A8B"/>
    <w:rsid w:val="00F94077"/>
    <w:rsid w:val="00F949FC"/>
    <w:rsid w:val="00F9687B"/>
    <w:rsid w:val="00F97127"/>
    <w:rsid w:val="00F97D43"/>
    <w:rsid w:val="00FA0A4B"/>
    <w:rsid w:val="00FA10A2"/>
    <w:rsid w:val="00FA14D0"/>
    <w:rsid w:val="00FA1A1A"/>
    <w:rsid w:val="00FA1AB1"/>
    <w:rsid w:val="00FA21DF"/>
    <w:rsid w:val="00FA33F3"/>
    <w:rsid w:val="00FA4720"/>
    <w:rsid w:val="00FA48B5"/>
    <w:rsid w:val="00FA4D54"/>
    <w:rsid w:val="00FA59EE"/>
    <w:rsid w:val="00FA61D4"/>
    <w:rsid w:val="00FA6BE8"/>
    <w:rsid w:val="00FA78CD"/>
    <w:rsid w:val="00FB0EF9"/>
    <w:rsid w:val="00FB0FFA"/>
    <w:rsid w:val="00FB19CF"/>
    <w:rsid w:val="00FB1A8B"/>
    <w:rsid w:val="00FB205C"/>
    <w:rsid w:val="00FB2423"/>
    <w:rsid w:val="00FB2B6A"/>
    <w:rsid w:val="00FB2F04"/>
    <w:rsid w:val="00FB404E"/>
    <w:rsid w:val="00FB4DB2"/>
    <w:rsid w:val="00FB5215"/>
    <w:rsid w:val="00FB6470"/>
    <w:rsid w:val="00FB67D1"/>
    <w:rsid w:val="00FB69B6"/>
    <w:rsid w:val="00FB6D95"/>
    <w:rsid w:val="00FB6D96"/>
    <w:rsid w:val="00FB6EF1"/>
    <w:rsid w:val="00FB7F4D"/>
    <w:rsid w:val="00FC02C5"/>
    <w:rsid w:val="00FC0806"/>
    <w:rsid w:val="00FC0A71"/>
    <w:rsid w:val="00FC0D88"/>
    <w:rsid w:val="00FC12C0"/>
    <w:rsid w:val="00FC1836"/>
    <w:rsid w:val="00FC1D9D"/>
    <w:rsid w:val="00FC22CF"/>
    <w:rsid w:val="00FC294D"/>
    <w:rsid w:val="00FC4027"/>
    <w:rsid w:val="00FC4309"/>
    <w:rsid w:val="00FC4644"/>
    <w:rsid w:val="00FC464F"/>
    <w:rsid w:val="00FC47C0"/>
    <w:rsid w:val="00FC4867"/>
    <w:rsid w:val="00FC4BA1"/>
    <w:rsid w:val="00FC4FE1"/>
    <w:rsid w:val="00FC5193"/>
    <w:rsid w:val="00FC528E"/>
    <w:rsid w:val="00FC570C"/>
    <w:rsid w:val="00FC67CE"/>
    <w:rsid w:val="00FC68E2"/>
    <w:rsid w:val="00FC6ACE"/>
    <w:rsid w:val="00FC73FF"/>
    <w:rsid w:val="00FC7874"/>
    <w:rsid w:val="00FD0B49"/>
    <w:rsid w:val="00FD0D1B"/>
    <w:rsid w:val="00FD1770"/>
    <w:rsid w:val="00FD1829"/>
    <w:rsid w:val="00FD18C8"/>
    <w:rsid w:val="00FD23F4"/>
    <w:rsid w:val="00FD2B6E"/>
    <w:rsid w:val="00FD321D"/>
    <w:rsid w:val="00FD3DCB"/>
    <w:rsid w:val="00FD3ED6"/>
    <w:rsid w:val="00FD4321"/>
    <w:rsid w:val="00FD444B"/>
    <w:rsid w:val="00FD4453"/>
    <w:rsid w:val="00FD4478"/>
    <w:rsid w:val="00FD4F42"/>
    <w:rsid w:val="00FD54C2"/>
    <w:rsid w:val="00FD579D"/>
    <w:rsid w:val="00FD6293"/>
    <w:rsid w:val="00FD66FA"/>
    <w:rsid w:val="00FD7A15"/>
    <w:rsid w:val="00FE0128"/>
    <w:rsid w:val="00FE0752"/>
    <w:rsid w:val="00FE0C38"/>
    <w:rsid w:val="00FE1929"/>
    <w:rsid w:val="00FE2794"/>
    <w:rsid w:val="00FE4301"/>
    <w:rsid w:val="00FE6CA5"/>
    <w:rsid w:val="00FE7F6D"/>
    <w:rsid w:val="00FF1220"/>
    <w:rsid w:val="00FF129D"/>
    <w:rsid w:val="00FF151A"/>
    <w:rsid w:val="00FF2CF3"/>
    <w:rsid w:val="00FF3247"/>
    <w:rsid w:val="00FF415B"/>
    <w:rsid w:val="00FF48F2"/>
    <w:rsid w:val="00FF7412"/>
    <w:rsid w:val="00FF7E62"/>
    <w:rsid w:val="4B5D960F"/>
    <w:rsid w:val="5138879B"/>
    <w:rsid w:val="787FA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93F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7A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1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semiHidden/>
    <w:unhideWhenUsed/>
    <w:qFormat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1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956528"/>
    <w:pPr>
      <w:keepNext/>
      <w:keepLines/>
      <w:spacing w:after="0"/>
    </w:pPr>
    <w:rPr>
      <w:rFonts w:ascii="Arial" w:eastAsia="SimSun" w:hAnsi="Arial"/>
      <w:sz w:val="18"/>
      <w:lang w:val="x-none" w:eastAsia="en-US"/>
    </w:rPr>
  </w:style>
  <w:style w:type="character" w:customStyle="1" w:styleId="TALChar">
    <w:name w:val="TAL Char"/>
    <w:link w:val="TAL"/>
    <w:qFormat/>
    <w:rsid w:val="00956528"/>
    <w:rPr>
      <w:rFonts w:ascii="Arial" w:eastAsia="SimSun" w:hAnsi="Arial" w:cs="Times New Roman"/>
      <w:sz w:val="18"/>
      <w:szCs w:val="20"/>
      <w:lang w:val="x-none" w:eastAsia="en-US"/>
    </w:rPr>
  </w:style>
  <w:style w:type="table" w:customStyle="1" w:styleId="1">
    <w:name w:val="网格型1"/>
    <w:basedOn w:val="TableNormal"/>
    <w:qFormat/>
    <w:rsid w:val="009565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60C6E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ocked/>
    <w:rsid w:val="006B19E7"/>
    <w:rPr>
      <w:rFonts w:ascii="Arial" w:hAnsi="Arial"/>
      <w:sz w:val="18"/>
      <w:lang w:val="en-GB" w:eastAsia="en-US"/>
    </w:rPr>
  </w:style>
  <w:style w:type="paragraph" w:customStyle="1" w:styleId="xxxmsonormal">
    <w:name w:val="x_xxmsonormal"/>
    <w:basedOn w:val="Normal"/>
    <w:rsid w:val="009A4A8B"/>
    <w:pPr>
      <w:spacing w:after="0"/>
    </w:pPr>
    <w:rPr>
      <w:rFonts w:ascii="Calibri" w:eastAsiaTheme="minorHAnsi" w:hAnsi="Calibri" w:cs="Calibri"/>
      <w:sz w:val="22"/>
      <w:szCs w:val="2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7A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paragraph" w:customStyle="1" w:styleId="EQ">
    <w:name w:val="EQ"/>
    <w:basedOn w:val="Normal"/>
    <w:next w:val="Normal"/>
    <w:link w:val="EQChar"/>
    <w:qFormat/>
    <w:rsid w:val="00757A81"/>
    <w:pPr>
      <w:keepLines/>
      <w:tabs>
        <w:tab w:val="center" w:pos="4536"/>
        <w:tab w:val="right" w:pos="9072"/>
      </w:tabs>
    </w:pPr>
    <w:rPr>
      <w:rFonts w:eastAsia="DengXian"/>
      <w:noProof/>
    </w:rPr>
  </w:style>
  <w:style w:type="character" w:customStyle="1" w:styleId="EQChar">
    <w:name w:val="EQ Char"/>
    <w:link w:val="EQ"/>
    <w:qFormat/>
    <w:locked/>
    <w:rsid w:val="00757A81"/>
    <w:rPr>
      <w:rFonts w:ascii="Times New Roman" w:eastAsia="DengXian" w:hAnsi="Times New Roman" w:cs="Times New Roman"/>
      <w:noProof/>
      <w:sz w:val="20"/>
      <w:szCs w:val="20"/>
      <w:lang w:val="en-GB" w:eastAsia="ko-KR"/>
    </w:rPr>
  </w:style>
  <w:style w:type="character" w:customStyle="1" w:styleId="ui-provider">
    <w:name w:val="ui-provider"/>
    <w:basedOn w:val="DefaultParagraphFont"/>
    <w:rsid w:val="00DC0556"/>
  </w:style>
  <w:style w:type="character" w:customStyle="1" w:styleId="rynqvb">
    <w:name w:val="rynqvb"/>
    <w:basedOn w:val="DefaultParagraphFont"/>
    <w:rsid w:val="00C749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0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645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1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3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82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9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7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0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15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terms/"/>
    <ds:schemaRef ds:uri="acbea0c5-5860-4dd0-bd08-da46e6fdf86a"/>
    <ds:schemaRef ds:uri="http://www.w3.org/XML/1998/namespace"/>
    <ds:schemaRef ds:uri="http://schemas.openxmlformats.org/package/2006/metadata/core-properties"/>
    <ds:schemaRef ds:uri="7265bcda-8068-41d9-b4ee-14b1414ee154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1710</Words>
  <Characters>8662</Characters>
  <Application>Microsoft Office Word</Application>
  <DocSecurity>0</DocSecurity>
  <Lines>180</Lines>
  <Paragraphs>124</Paragraphs>
  <ScaleCrop>false</ScaleCrop>
  <Company/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Qualcomm_Bin Han</cp:lastModifiedBy>
  <cp:revision>297</cp:revision>
  <dcterms:created xsi:type="dcterms:W3CDTF">2025-01-26T07:20:00Z</dcterms:created>
  <dcterms:modified xsi:type="dcterms:W3CDTF">2025-02-07T23:39:00Z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  <property fmtid="{D5CDD505-2E9C-101B-9397-08002B2CF9AE}" pid="3" name="GrammarlyDocumentId">
    <vt:lpwstr>993dd796be2d529eaf9e7f727d3acb772f725eb97fea8751aa25bfa11b9682dc</vt:lpwstr>
  </property>
</Properties>
</file>